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263" w:rsidRDefault="00997997">
      <w:pPr>
        <w:pStyle w:val="GvdeMetni"/>
        <w:rPr>
          <w:sz w:val="20"/>
        </w:rPr>
      </w:pPr>
      <w:r>
        <w:pict>
          <v:group id="_x0000_s1048" style="position:absolute;margin-left:0;margin-top:.65pt;width:594.7pt;height:841pt;z-index:-251661824;mso-position-horizontal-relative:page;mso-position-vertical-relative:page" coordorigin=",13" coordsize="11894,16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top:12;width:11894;height:16820">
              <v:imagedata r:id="rId7" o:title=""/>
            </v:shape>
            <v:shape id="_x0000_s1049" type="#_x0000_t75" style="position:absolute;left:6478;top:8786;width:4176;height:2121">
              <v:imagedata r:id="rId8" o:title=""/>
            </v:shape>
            <w10:wrap anchorx="page" anchory="page"/>
          </v:group>
        </w:pict>
      </w: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spacing w:before="4" w:after="1"/>
        <w:rPr>
          <w:sz w:val="26"/>
        </w:rPr>
      </w:pPr>
    </w:p>
    <w:p w:rsidR="00E25263" w:rsidRDefault="00997997">
      <w:pPr>
        <w:pStyle w:val="GvdeMetni"/>
        <w:ind w:left="110"/>
        <w:rPr>
          <w:sz w:val="20"/>
        </w:rPr>
      </w:pPr>
      <w:r>
        <w:rPr>
          <w:sz w:val="20"/>
        </w:rPr>
      </w:r>
      <w:r>
        <w:rPr>
          <w:sz w:val="20"/>
        </w:rPr>
        <w:pict>
          <v:shapetype id="_x0000_t202" coordsize="21600,21600" o:spt="202" path="m,l,21600r21600,l21600,xe">
            <v:stroke joinstyle="miter"/>
            <v:path gradientshapeok="t" o:connecttype="rect"/>
          </v:shapetype>
          <v:shape id="_x0000_s1056" type="#_x0000_t202" style="width:456.45pt;height:100.85pt;mso-left-percent:-10001;mso-top-percent:-10001;mso-position-horizontal:absolute;mso-position-horizontal-relative:char;mso-position-vertical:absolute;mso-position-vertical-relative:line;mso-left-percent:-10001;mso-top-percent:-10001" stroked="f">
            <v:textbox inset="0,0,0,0">
              <w:txbxContent>
                <w:p w:rsidR="00E25263" w:rsidRDefault="00E25263">
                  <w:pPr>
                    <w:pStyle w:val="GvdeMetni"/>
                    <w:spacing w:before="3"/>
                    <w:rPr>
                      <w:sz w:val="46"/>
                    </w:rPr>
                  </w:pPr>
                </w:p>
                <w:p w:rsidR="00E25263" w:rsidRDefault="003E2836">
                  <w:pPr>
                    <w:spacing w:line="309" w:lineRule="auto"/>
                    <w:ind w:left="2527" w:right="1726" w:hanging="786"/>
                    <w:rPr>
                      <w:b/>
                      <w:sz w:val="36"/>
                    </w:rPr>
                  </w:pPr>
                  <w:r>
                    <w:rPr>
                      <w:b/>
                      <w:color w:val="890000"/>
                      <w:sz w:val="36"/>
                    </w:rPr>
                    <w:t>SAĞLIK BİLİMLERİ FAKÜLTESİ HEMŞİRELİK BÖLÜMÜ</w:t>
                  </w:r>
                </w:p>
              </w:txbxContent>
            </v:textbox>
            <w10:anchorlock/>
          </v:shape>
        </w:pict>
      </w: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Pr="003E4497" w:rsidRDefault="003E2836">
      <w:pPr>
        <w:spacing w:before="212"/>
        <w:ind w:left="1346" w:right="1346"/>
        <w:jc w:val="center"/>
        <w:rPr>
          <w:sz w:val="28"/>
          <w:szCs w:val="28"/>
        </w:rPr>
      </w:pPr>
      <w:r>
        <w:rPr>
          <w:color w:val="001F5F"/>
          <w:sz w:val="28"/>
        </w:rPr>
        <w:t>Aralık, 202</w:t>
      </w:r>
      <w:r w:rsidR="003E4497" w:rsidRPr="003E4497">
        <w:rPr>
          <w:color w:val="001F5F"/>
          <w:sz w:val="28"/>
          <w:szCs w:val="28"/>
        </w:rPr>
        <w:t>5 1. Dönem</w:t>
      </w:r>
    </w:p>
    <w:p w:rsidR="00E25263" w:rsidRDefault="00E25263">
      <w:pPr>
        <w:jc w:val="center"/>
        <w:rPr>
          <w:sz w:val="28"/>
        </w:rPr>
        <w:sectPr w:rsidR="00E25263">
          <w:type w:val="continuous"/>
          <w:pgSz w:w="11910" w:h="16840"/>
          <w:pgMar w:top="1580" w:right="1280" w:bottom="280" w:left="1280" w:header="708" w:footer="708" w:gutter="0"/>
          <w:cols w:space="708"/>
        </w:sect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spacing w:before="3" w:after="1"/>
        <w:rPr>
          <w:sz w:val="26"/>
        </w:rPr>
      </w:pPr>
    </w:p>
    <w:p w:rsidR="00E25263" w:rsidRDefault="003E2836">
      <w:pPr>
        <w:pStyle w:val="GvdeMetni"/>
        <w:ind w:left="1715"/>
        <w:rPr>
          <w:sz w:val="20"/>
        </w:rPr>
      </w:pPr>
      <w:r>
        <w:rPr>
          <w:noProof/>
          <w:sz w:val="20"/>
        </w:rPr>
        <w:drawing>
          <wp:inline distT="0" distB="0" distL="0" distR="0">
            <wp:extent cx="3748607" cy="291998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9" cstate="print"/>
                    <a:stretch>
                      <a:fillRect/>
                    </a:stretch>
                  </pic:blipFill>
                  <pic:spPr>
                    <a:xfrm>
                      <a:off x="0" y="0"/>
                      <a:ext cx="3748607" cy="2919983"/>
                    </a:xfrm>
                    <a:prstGeom prst="rect">
                      <a:avLst/>
                    </a:prstGeom>
                  </pic:spPr>
                </pic:pic>
              </a:graphicData>
            </a:graphic>
          </wp:inline>
        </w:drawing>
      </w: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spacing w:before="10"/>
        <w:rPr>
          <w:sz w:val="16"/>
        </w:rPr>
      </w:pPr>
    </w:p>
    <w:p w:rsidR="00E25263" w:rsidRDefault="003E2836">
      <w:pPr>
        <w:pStyle w:val="Balk2"/>
        <w:spacing w:before="89"/>
        <w:ind w:left="1346" w:right="1344" w:firstLine="0"/>
        <w:jc w:val="center"/>
      </w:pPr>
      <w:r>
        <w:rPr>
          <w:color w:val="001F5F"/>
        </w:rPr>
        <w:t>202</w:t>
      </w:r>
      <w:r w:rsidR="003E4497">
        <w:rPr>
          <w:color w:val="001F5F"/>
        </w:rPr>
        <w:t>5</w:t>
      </w:r>
      <w:r>
        <w:rPr>
          <w:color w:val="001F5F"/>
        </w:rPr>
        <w:t xml:space="preserve"> YILI</w:t>
      </w:r>
      <w:r w:rsidR="003E4497">
        <w:rPr>
          <w:color w:val="001F5F"/>
        </w:rPr>
        <w:t>- 1. Dönem</w:t>
      </w:r>
    </w:p>
    <w:p w:rsidR="00E25263" w:rsidRDefault="00E25263">
      <w:pPr>
        <w:pStyle w:val="GvdeMetni"/>
        <w:spacing w:before="11"/>
        <w:rPr>
          <w:b/>
          <w:sz w:val="27"/>
        </w:rPr>
      </w:pPr>
    </w:p>
    <w:p w:rsidR="00E25263" w:rsidRDefault="003E2836">
      <w:pPr>
        <w:ind w:left="1389"/>
        <w:rPr>
          <w:b/>
          <w:sz w:val="28"/>
        </w:rPr>
      </w:pPr>
      <w:r>
        <w:rPr>
          <w:b/>
          <w:color w:val="001F5F"/>
          <w:sz w:val="28"/>
        </w:rPr>
        <w:t>BÖLÜM/ALT BİRİM ADI: HEMŞİRELİK BÖLÜMÜ</w:t>
      </w:r>
    </w:p>
    <w:p w:rsidR="00E25263" w:rsidRDefault="003E2836">
      <w:pPr>
        <w:spacing w:before="222" w:line="273" w:lineRule="auto"/>
        <w:ind w:left="1346" w:right="1406"/>
        <w:jc w:val="center"/>
        <w:rPr>
          <w:b/>
          <w:sz w:val="36"/>
        </w:rPr>
      </w:pPr>
      <w:r>
        <w:rPr>
          <w:b/>
          <w:color w:val="001F5F"/>
          <w:sz w:val="36"/>
        </w:rPr>
        <w:t>BİRİM İÇ DEĞERLENDİRME RAPORU (BİDR)</w:t>
      </w:r>
    </w:p>
    <w:p w:rsidR="00E25263" w:rsidRDefault="00E25263">
      <w:pPr>
        <w:spacing w:line="273" w:lineRule="auto"/>
        <w:jc w:val="center"/>
        <w:rPr>
          <w:sz w:val="36"/>
        </w:rPr>
        <w:sectPr w:rsidR="00E25263">
          <w:headerReference w:type="default" r:id="rId10"/>
          <w:footerReference w:type="default" r:id="rId11"/>
          <w:pgSz w:w="11910" w:h="16840"/>
          <w:pgMar w:top="1820" w:right="1280" w:bottom="1300" w:left="1280" w:header="108" w:footer="1110" w:gutter="0"/>
          <w:pgNumType w:start="1"/>
          <w:cols w:space="708"/>
        </w:sectPr>
      </w:pPr>
    </w:p>
    <w:p w:rsidR="00E25263" w:rsidRDefault="00E25263">
      <w:pPr>
        <w:pStyle w:val="GvdeMetni"/>
        <w:rPr>
          <w:b/>
          <w:sz w:val="20"/>
        </w:rPr>
      </w:pPr>
    </w:p>
    <w:p w:rsidR="00E25263" w:rsidRDefault="00E25263">
      <w:pPr>
        <w:pStyle w:val="GvdeMetni"/>
        <w:rPr>
          <w:b/>
          <w:sz w:val="20"/>
        </w:rPr>
      </w:pPr>
    </w:p>
    <w:p w:rsidR="00E25263" w:rsidRDefault="00E25263">
      <w:pPr>
        <w:pStyle w:val="GvdeMetni"/>
        <w:rPr>
          <w:b/>
          <w:sz w:val="20"/>
        </w:rPr>
      </w:pPr>
    </w:p>
    <w:p w:rsidR="00E25263" w:rsidRDefault="00E25263">
      <w:pPr>
        <w:pStyle w:val="GvdeMetni"/>
        <w:rPr>
          <w:b/>
          <w:sz w:val="20"/>
        </w:rPr>
      </w:pPr>
    </w:p>
    <w:p w:rsidR="00E25263" w:rsidRDefault="00E25263">
      <w:pPr>
        <w:pStyle w:val="GvdeMetni"/>
        <w:rPr>
          <w:b/>
          <w:sz w:val="20"/>
        </w:rPr>
      </w:pPr>
    </w:p>
    <w:p w:rsidR="00E25263" w:rsidRDefault="00E25263">
      <w:pPr>
        <w:pStyle w:val="GvdeMetni"/>
        <w:spacing w:before="3"/>
        <w:rPr>
          <w:b/>
          <w:sz w:val="16"/>
        </w:rPr>
      </w:pPr>
    </w:p>
    <w:p w:rsidR="00E25263" w:rsidRDefault="003E2836">
      <w:pPr>
        <w:pStyle w:val="Balk2"/>
        <w:spacing w:before="89"/>
        <w:ind w:left="4284" w:firstLine="0"/>
      </w:pPr>
      <w:r>
        <w:rPr>
          <w:color w:val="001F5F"/>
        </w:rPr>
        <w:t>ÖZET</w:t>
      </w:r>
    </w:p>
    <w:p w:rsidR="00E25263" w:rsidRDefault="00E25263">
      <w:pPr>
        <w:pStyle w:val="GvdeMetni"/>
        <w:spacing w:before="10"/>
        <w:rPr>
          <w:b/>
          <w:sz w:val="27"/>
        </w:rPr>
      </w:pPr>
    </w:p>
    <w:p w:rsidR="00E25263" w:rsidRDefault="003E2836">
      <w:pPr>
        <w:pStyle w:val="GvdeMetni"/>
        <w:spacing w:line="360" w:lineRule="auto"/>
        <w:ind w:left="138" w:right="137"/>
        <w:jc w:val="both"/>
      </w:pPr>
      <w:r>
        <w:t>Bu Birim İç Değerlendirme Raporu (BİDR), Bölümümüzün yıllık iç değerlendirme süreçlerini izlemek; Kurumsal Dış Değerlendirme Programı, Kurumsal Akreditasyon Programı ve İzleme Programı süreçlerinde esas alınmak üzere Yükseköğretim Kalite Kurulu Kurum İç Değerlendirme Raporu Hazırlama Kılavuzu esas alınarak hazırlanmıştır. Bu kapsamda, bu rapor Yükseköğretim Kalite Kurulu BİDR kriterleri göz önünde bulundurularak bölümün; liderlik,</w:t>
      </w:r>
      <w:r>
        <w:rPr>
          <w:spacing w:val="-9"/>
        </w:rPr>
        <w:t xml:space="preserve"> </w:t>
      </w:r>
      <w:r>
        <w:t>yönetim</w:t>
      </w:r>
      <w:r>
        <w:rPr>
          <w:spacing w:val="-12"/>
        </w:rPr>
        <w:t xml:space="preserve"> </w:t>
      </w:r>
      <w:r>
        <w:t>ve</w:t>
      </w:r>
      <w:r>
        <w:rPr>
          <w:spacing w:val="-12"/>
        </w:rPr>
        <w:t xml:space="preserve"> </w:t>
      </w:r>
      <w:r>
        <w:t>kalite,</w:t>
      </w:r>
      <w:r>
        <w:rPr>
          <w:spacing w:val="-12"/>
        </w:rPr>
        <w:t xml:space="preserve"> </w:t>
      </w:r>
      <w:r>
        <w:t>eğitim-öğretim,</w:t>
      </w:r>
      <w:r>
        <w:rPr>
          <w:spacing w:val="-11"/>
        </w:rPr>
        <w:t xml:space="preserve"> </w:t>
      </w:r>
      <w:r>
        <w:t>araştırma</w:t>
      </w:r>
      <w:r>
        <w:rPr>
          <w:spacing w:val="-13"/>
        </w:rPr>
        <w:t xml:space="preserve"> </w:t>
      </w:r>
      <w:r>
        <w:t>ve</w:t>
      </w:r>
      <w:r>
        <w:rPr>
          <w:spacing w:val="-10"/>
        </w:rPr>
        <w:t xml:space="preserve"> </w:t>
      </w:r>
      <w:r>
        <w:t>geliştirme,</w:t>
      </w:r>
      <w:r>
        <w:rPr>
          <w:spacing w:val="-12"/>
        </w:rPr>
        <w:t xml:space="preserve"> </w:t>
      </w:r>
      <w:r>
        <w:t>toplumsal</w:t>
      </w:r>
      <w:r>
        <w:rPr>
          <w:spacing w:val="-11"/>
        </w:rPr>
        <w:t xml:space="preserve"> </w:t>
      </w:r>
      <w:r>
        <w:t>katkı</w:t>
      </w:r>
      <w:r>
        <w:rPr>
          <w:spacing w:val="-11"/>
        </w:rPr>
        <w:t xml:space="preserve"> </w:t>
      </w:r>
      <w:r>
        <w:t>süreçlerinin uygulanma düzeylerinin belirlenmesine, iyi uygulama örneklerinin, güçlü ve iyileşmeye açık yönlerinin</w:t>
      </w:r>
      <w:r>
        <w:rPr>
          <w:spacing w:val="-13"/>
        </w:rPr>
        <w:t xml:space="preserve"> </w:t>
      </w:r>
      <w:r>
        <w:t>tanınmasına,</w:t>
      </w:r>
      <w:r>
        <w:rPr>
          <w:spacing w:val="-12"/>
        </w:rPr>
        <w:t xml:space="preserve"> </w:t>
      </w:r>
      <w:r>
        <w:t>iyileştirme</w:t>
      </w:r>
      <w:r>
        <w:rPr>
          <w:spacing w:val="-12"/>
        </w:rPr>
        <w:t xml:space="preserve"> </w:t>
      </w:r>
      <w:r>
        <w:t>süreçlerine</w:t>
      </w:r>
      <w:r>
        <w:rPr>
          <w:spacing w:val="-14"/>
        </w:rPr>
        <w:t xml:space="preserve"> </w:t>
      </w:r>
      <w:r>
        <w:t>katkı</w:t>
      </w:r>
      <w:r>
        <w:rPr>
          <w:spacing w:val="-13"/>
        </w:rPr>
        <w:t xml:space="preserve"> </w:t>
      </w:r>
      <w:r>
        <w:t>sağlanmasına,</w:t>
      </w:r>
      <w:r>
        <w:rPr>
          <w:spacing w:val="-12"/>
        </w:rPr>
        <w:t xml:space="preserve"> </w:t>
      </w:r>
      <w:r>
        <w:t>kalite</w:t>
      </w:r>
      <w:r>
        <w:rPr>
          <w:spacing w:val="-11"/>
        </w:rPr>
        <w:t xml:space="preserve"> </w:t>
      </w:r>
      <w:r>
        <w:t>güvencesi</w:t>
      </w:r>
      <w:r>
        <w:rPr>
          <w:spacing w:val="-12"/>
        </w:rPr>
        <w:t xml:space="preserve"> </w:t>
      </w:r>
      <w:r>
        <w:t>kültürünün yaygınlaştırılmasına ve içselleştirilmesine yardımcı olmak ve bağlı bulunduğu birime yol göstermek amacıyla</w:t>
      </w:r>
      <w:r>
        <w:rPr>
          <w:spacing w:val="-2"/>
        </w:rPr>
        <w:t xml:space="preserve"> </w:t>
      </w:r>
      <w:r>
        <w:t>hazırlanmıştır.</w:t>
      </w:r>
    </w:p>
    <w:p w:rsidR="00E25263" w:rsidRDefault="00E25263" w:rsidP="003E4497">
      <w:pPr>
        <w:pStyle w:val="GvdeMetni"/>
        <w:spacing w:before="2"/>
        <w:jc w:val="both"/>
        <w:rPr>
          <w:sz w:val="36"/>
        </w:rPr>
      </w:pPr>
    </w:p>
    <w:p w:rsidR="00E25263" w:rsidRDefault="003E2836" w:rsidP="003E4497">
      <w:pPr>
        <w:pStyle w:val="GvdeMetni"/>
        <w:spacing w:line="360" w:lineRule="auto"/>
        <w:ind w:left="138" w:right="573"/>
        <w:jc w:val="both"/>
      </w:pPr>
      <w:r>
        <w:t>Bölümümüz Kalite Komisyonu, bir bölüm başkanı ve iki öğretim elemanı olmak üzere üç kişiden oluşmaktadır. Komisyonumuza, BİDR yazımı için veri akışı sürecinde Bölüm Başkanlığı’ndan destek sağlanmıştır.</w:t>
      </w:r>
    </w:p>
    <w:p w:rsidR="00E25263" w:rsidRDefault="00E25263">
      <w:pPr>
        <w:spacing w:line="360" w:lineRule="auto"/>
        <w:sectPr w:rsidR="00E25263">
          <w:pgSz w:w="11910" w:h="16840"/>
          <w:pgMar w:top="1820" w:right="1280" w:bottom="1300" w:left="1280" w:header="108" w:footer="1110" w:gutter="0"/>
          <w:cols w:space="708"/>
        </w:sect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rPr>
          <w:sz w:val="20"/>
        </w:rPr>
      </w:pPr>
    </w:p>
    <w:p w:rsidR="00E25263" w:rsidRDefault="00E25263">
      <w:pPr>
        <w:pStyle w:val="GvdeMetni"/>
        <w:spacing w:before="11"/>
        <w:rPr>
          <w:sz w:val="19"/>
        </w:rPr>
      </w:pPr>
    </w:p>
    <w:p w:rsidR="00E25263" w:rsidRDefault="003E2836">
      <w:pPr>
        <w:pStyle w:val="Balk1"/>
        <w:spacing w:before="35" w:line="372" w:lineRule="auto"/>
        <w:ind w:left="2611" w:right="2614"/>
      </w:pPr>
      <w:r>
        <w:rPr>
          <w:color w:val="001F5F"/>
        </w:rPr>
        <w:t>Birim Kalite Komisyonu Üyeleri İmza Tutanağı</w:t>
      </w:r>
    </w:p>
    <w:p w:rsidR="00E25263" w:rsidRDefault="00E25263">
      <w:pPr>
        <w:pStyle w:val="GvdeMetni"/>
        <w:rPr>
          <w:rFonts w:ascii="Calibri"/>
          <w:b/>
          <w:sz w:val="32"/>
        </w:rPr>
      </w:pPr>
    </w:p>
    <w:p w:rsidR="00E25263" w:rsidRDefault="00E25263">
      <w:pPr>
        <w:pStyle w:val="GvdeMetni"/>
        <w:rPr>
          <w:rFonts w:ascii="Calibri"/>
          <w:b/>
          <w:sz w:val="32"/>
        </w:rPr>
      </w:pPr>
    </w:p>
    <w:p w:rsidR="00E25263" w:rsidRDefault="00E25263">
      <w:pPr>
        <w:pStyle w:val="GvdeMetni"/>
        <w:rPr>
          <w:rFonts w:ascii="Calibri"/>
          <w:b/>
          <w:sz w:val="32"/>
        </w:rPr>
      </w:pPr>
    </w:p>
    <w:p w:rsidR="00E25263" w:rsidRDefault="00E25263">
      <w:pPr>
        <w:pStyle w:val="GvdeMetni"/>
        <w:rPr>
          <w:rFonts w:ascii="Calibri"/>
          <w:b/>
          <w:sz w:val="32"/>
        </w:rPr>
      </w:pPr>
    </w:p>
    <w:p w:rsidR="00E25263" w:rsidRDefault="003E2836">
      <w:pPr>
        <w:spacing w:before="275"/>
        <w:ind w:left="1346" w:right="1345"/>
        <w:jc w:val="center"/>
        <w:rPr>
          <w:rFonts w:ascii="Calibri" w:hAnsi="Calibri"/>
          <w:b/>
          <w:sz w:val="32"/>
        </w:rPr>
      </w:pPr>
      <w:r>
        <w:rPr>
          <w:rFonts w:ascii="Calibri" w:hAnsi="Calibri"/>
          <w:b/>
          <w:color w:val="001F5F"/>
          <w:sz w:val="32"/>
        </w:rPr>
        <w:t>Başkan</w:t>
      </w:r>
    </w:p>
    <w:p w:rsidR="00E25263" w:rsidRDefault="003E2836">
      <w:pPr>
        <w:spacing w:before="58"/>
        <w:ind w:left="1346" w:right="1349"/>
        <w:jc w:val="center"/>
        <w:rPr>
          <w:rFonts w:ascii="Calibri" w:hAnsi="Calibri"/>
          <w:b/>
          <w:sz w:val="32"/>
        </w:rPr>
      </w:pPr>
      <w:r>
        <w:rPr>
          <w:rFonts w:ascii="Calibri" w:hAnsi="Calibri"/>
          <w:b/>
          <w:color w:val="001F5F"/>
          <w:sz w:val="32"/>
        </w:rPr>
        <w:t xml:space="preserve">Doç. Dr. </w:t>
      </w:r>
      <w:proofErr w:type="spellStart"/>
      <w:r>
        <w:rPr>
          <w:rFonts w:ascii="Calibri" w:hAnsi="Calibri"/>
          <w:b/>
          <w:color w:val="001F5F"/>
          <w:sz w:val="32"/>
        </w:rPr>
        <w:t>Bahanur</w:t>
      </w:r>
      <w:proofErr w:type="spellEnd"/>
      <w:r>
        <w:rPr>
          <w:rFonts w:ascii="Calibri" w:hAnsi="Calibri"/>
          <w:b/>
          <w:color w:val="001F5F"/>
          <w:sz w:val="32"/>
        </w:rPr>
        <w:t xml:space="preserve"> MALAK AKGÜN</w:t>
      </w:r>
    </w:p>
    <w:p w:rsidR="00E25263" w:rsidRDefault="00E25263">
      <w:pPr>
        <w:pStyle w:val="GvdeMetni"/>
        <w:rPr>
          <w:rFonts w:ascii="Calibri"/>
          <w:b/>
          <w:sz w:val="20"/>
        </w:rPr>
      </w:pPr>
    </w:p>
    <w:p w:rsidR="00E25263" w:rsidRDefault="00E25263">
      <w:pPr>
        <w:pStyle w:val="GvdeMetni"/>
        <w:rPr>
          <w:rFonts w:ascii="Calibri"/>
          <w:b/>
          <w:sz w:val="20"/>
        </w:rPr>
      </w:pPr>
    </w:p>
    <w:p w:rsidR="00E25263" w:rsidRDefault="00E25263">
      <w:pPr>
        <w:pStyle w:val="GvdeMetni"/>
        <w:rPr>
          <w:rFonts w:ascii="Calibri"/>
          <w:b/>
          <w:sz w:val="20"/>
        </w:rPr>
      </w:pPr>
    </w:p>
    <w:p w:rsidR="00E25263" w:rsidRDefault="00E25263">
      <w:pPr>
        <w:pStyle w:val="GvdeMetni"/>
        <w:rPr>
          <w:rFonts w:ascii="Calibri"/>
          <w:b/>
          <w:sz w:val="20"/>
        </w:rPr>
      </w:pPr>
    </w:p>
    <w:p w:rsidR="00E25263" w:rsidRDefault="00E25263">
      <w:pPr>
        <w:pStyle w:val="GvdeMetni"/>
        <w:spacing w:before="7"/>
        <w:rPr>
          <w:rFonts w:ascii="Calibri"/>
          <w:b/>
        </w:rPr>
      </w:pPr>
    </w:p>
    <w:p w:rsidR="00E25263" w:rsidRDefault="00E25263">
      <w:pPr>
        <w:rPr>
          <w:rFonts w:ascii="Calibri"/>
        </w:rPr>
        <w:sectPr w:rsidR="00E25263">
          <w:pgSz w:w="11910" w:h="16840"/>
          <w:pgMar w:top="1820" w:right="1280" w:bottom="1300" w:left="1280" w:header="108" w:footer="1110" w:gutter="0"/>
          <w:cols w:space="708"/>
        </w:sectPr>
      </w:pPr>
    </w:p>
    <w:p w:rsidR="00E25263" w:rsidRDefault="003E2836">
      <w:pPr>
        <w:spacing w:before="35"/>
        <w:ind w:left="407" w:right="17"/>
        <w:jc w:val="center"/>
        <w:rPr>
          <w:rFonts w:ascii="Calibri" w:hAnsi="Calibri"/>
          <w:b/>
          <w:sz w:val="32"/>
        </w:rPr>
      </w:pPr>
      <w:r>
        <w:rPr>
          <w:rFonts w:ascii="Calibri" w:hAnsi="Calibri"/>
          <w:b/>
          <w:color w:val="001F5F"/>
          <w:sz w:val="32"/>
        </w:rPr>
        <w:t>Üye</w:t>
      </w:r>
    </w:p>
    <w:p w:rsidR="00E25263" w:rsidRDefault="003E2836">
      <w:pPr>
        <w:spacing w:before="58"/>
        <w:ind w:left="407" w:right="18"/>
        <w:jc w:val="center"/>
        <w:rPr>
          <w:rFonts w:ascii="Calibri" w:hAnsi="Calibri"/>
          <w:b/>
          <w:sz w:val="32"/>
        </w:rPr>
      </w:pPr>
      <w:r>
        <w:rPr>
          <w:rFonts w:ascii="Calibri" w:hAnsi="Calibri"/>
          <w:b/>
          <w:color w:val="001F5F"/>
          <w:sz w:val="32"/>
        </w:rPr>
        <w:t xml:space="preserve">Dr. </w:t>
      </w:r>
      <w:proofErr w:type="spellStart"/>
      <w:r>
        <w:rPr>
          <w:rFonts w:ascii="Calibri" w:hAnsi="Calibri"/>
          <w:b/>
          <w:color w:val="001F5F"/>
          <w:sz w:val="32"/>
        </w:rPr>
        <w:t>Öğr</w:t>
      </w:r>
      <w:proofErr w:type="spellEnd"/>
      <w:r>
        <w:rPr>
          <w:rFonts w:ascii="Calibri" w:hAnsi="Calibri"/>
          <w:b/>
          <w:color w:val="001F5F"/>
          <w:sz w:val="32"/>
        </w:rPr>
        <w:t>. Üyesi Yağmur ARTAN</w:t>
      </w:r>
    </w:p>
    <w:p w:rsidR="00E25263" w:rsidRDefault="003E2836">
      <w:pPr>
        <w:spacing w:before="35"/>
        <w:ind w:left="429" w:right="516"/>
        <w:jc w:val="center"/>
        <w:rPr>
          <w:rFonts w:ascii="Calibri" w:hAnsi="Calibri"/>
          <w:b/>
          <w:sz w:val="32"/>
        </w:rPr>
      </w:pPr>
      <w:r>
        <w:br w:type="column"/>
      </w:r>
      <w:r>
        <w:rPr>
          <w:rFonts w:ascii="Calibri" w:hAnsi="Calibri"/>
          <w:b/>
          <w:color w:val="001F5F"/>
          <w:sz w:val="32"/>
        </w:rPr>
        <w:t>Üye</w:t>
      </w:r>
    </w:p>
    <w:p w:rsidR="00E25263" w:rsidRDefault="003E2836">
      <w:pPr>
        <w:pStyle w:val="Balk1"/>
        <w:spacing w:line="276" w:lineRule="auto"/>
        <w:ind w:left="429" w:right="517"/>
      </w:pPr>
      <w:proofErr w:type="spellStart"/>
      <w:r>
        <w:rPr>
          <w:color w:val="001F5F"/>
        </w:rPr>
        <w:t>Öğr</w:t>
      </w:r>
      <w:proofErr w:type="spellEnd"/>
      <w:r>
        <w:rPr>
          <w:color w:val="001F5F"/>
        </w:rPr>
        <w:t>. Gör. Dr. Ahmet Alperen PALABIYIK</w:t>
      </w:r>
    </w:p>
    <w:p w:rsidR="00E25263" w:rsidRDefault="00E25263">
      <w:pPr>
        <w:spacing w:line="276" w:lineRule="auto"/>
        <w:sectPr w:rsidR="00E25263">
          <w:type w:val="continuous"/>
          <w:pgSz w:w="11910" w:h="16840"/>
          <w:pgMar w:top="1580" w:right="1280" w:bottom="280" w:left="1280" w:header="708" w:footer="708" w:gutter="0"/>
          <w:cols w:num="2" w:space="708" w:equalWidth="0">
            <w:col w:w="4411" w:space="207"/>
            <w:col w:w="4732"/>
          </w:cols>
        </w:sectPr>
      </w:pPr>
    </w:p>
    <w:p w:rsidR="00E25263" w:rsidRDefault="003E2836">
      <w:pPr>
        <w:pStyle w:val="Balk2"/>
        <w:spacing w:before="144"/>
        <w:ind w:left="138" w:firstLine="0"/>
      </w:pPr>
      <w:r>
        <w:rPr>
          <w:color w:val="001F5F"/>
        </w:rPr>
        <w:lastRenderedPageBreak/>
        <w:t>BİRİM HAKKINDA BİLGİLER</w:t>
      </w:r>
    </w:p>
    <w:p w:rsidR="00E25263" w:rsidRDefault="00E25263">
      <w:pPr>
        <w:pStyle w:val="GvdeMetni"/>
        <w:spacing w:before="5"/>
        <w:rPr>
          <w:b/>
        </w:rPr>
      </w:pPr>
    </w:p>
    <w:p w:rsidR="00E25263" w:rsidRDefault="003E2836">
      <w:pPr>
        <w:ind w:left="138"/>
        <w:rPr>
          <w:b/>
          <w:sz w:val="28"/>
        </w:rPr>
      </w:pPr>
      <w:r>
        <w:rPr>
          <w:b/>
          <w:color w:val="890000"/>
          <w:sz w:val="28"/>
        </w:rPr>
        <w:t>İletişim Bilgileri</w:t>
      </w:r>
    </w:p>
    <w:p w:rsidR="00E25263" w:rsidRDefault="00E25263">
      <w:pPr>
        <w:pStyle w:val="GvdeMetni"/>
        <w:spacing w:before="10"/>
        <w:rPr>
          <w:b/>
          <w:sz w:val="23"/>
        </w:rPr>
      </w:pPr>
    </w:p>
    <w:p w:rsidR="00E25263" w:rsidRDefault="003E2836">
      <w:pPr>
        <w:pStyle w:val="GvdeMetni"/>
        <w:ind w:left="138"/>
      </w:pPr>
      <w:r>
        <w:t xml:space="preserve">Bölüm Başkanı: Doç. Dr. </w:t>
      </w:r>
      <w:proofErr w:type="spellStart"/>
      <w:r>
        <w:t>Bahanur</w:t>
      </w:r>
      <w:proofErr w:type="spellEnd"/>
      <w:r>
        <w:t xml:space="preserve"> MALAK AKGÜN</w:t>
      </w:r>
    </w:p>
    <w:p w:rsidR="00E25263" w:rsidRDefault="003E2836">
      <w:pPr>
        <w:pStyle w:val="GvdeMetni"/>
        <w:spacing w:before="120" w:line="343" w:lineRule="auto"/>
        <w:ind w:left="138" w:right="660"/>
      </w:pPr>
      <w:r>
        <w:t xml:space="preserve">Adres: Ardahan Üniversitesi Kampüsü, </w:t>
      </w:r>
      <w:proofErr w:type="spellStart"/>
      <w:r>
        <w:t>Çamlıçatak</w:t>
      </w:r>
      <w:proofErr w:type="spellEnd"/>
      <w:r>
        <w:t xml:space="preserve"> Mevkii, 75002, Merkez/ARDAHAN Telefon: 0478 211 7575</w:t>
      </w:r>
    </w:p>
    <w:p w:rsidR="00E25263" w:rsidRDefault="003E2836">
      <w:pPr>
        <w:pStyle w:val="GvdeMetni"/>
        <w:spacing w:before="3"/>
        <w:ind w:left="138"/>
      </w:pPr>
      <w:proofErr w:type="gramStart"/>
      <w:r>
        <w:t>e</w:t>
      </w:r>
      <w:proofErr w:type="gramEnd"/>
      <w:r>
        <w:t>-posta</w:t>
      </w:r>
      <w:hyperlink r:id="rId12" w:history="1">
        <w:r w:rsidR="003E4497" w:rsidRPr="008139A3">
          <w:rPr>
            <w:rStyle w:val="Kpr"/>
          </w:rPr>
          <w:t xml:space="preserve">: </w:t>
        </w:r>
        <w:r w:rsidR="003E4497" w:rsidRPr="003E4497">
          <w:rPr>
            <w:rStyle w:val="Kpr"/>
            <w:shd w:val="clear" w:color="auto" w:fill="FFFFFF"/>
          </w:rPr>
          <w:t>hemsirelik</w:t>
        </w:r>
        <w:r w:rsidR="003E4497" w:rsidRPr="003E4497">
          <w:rPr>
            <w:rStyle w:val="Kpr"/>
          </w:rPr>
          <w:t>@ardahanedu.tr</w:t>
        </w:r>
      </w:hyperlink>
    </w:p>
    <w:p w:rsidR="00E25263" w:rsidRDefault="003E2836">
      <w:pPr>
        <w:pStyle w:val="GvdeMetni"/>
        <w:spacing w:before="120"/>
        <w:ind w:left="138"/>
      </w:pPr>
      <w:r>
        <w:t>Web adresi: https://sbf.ardahan.edu.tr/tr/page/hemsirelik/15154</w:t>
      </w:r>
    </w:p>
    <w:p w:rsidR="00E25263" w:rsidRDefault="003E2836">
      <w:pPr>
        <w:pStyle w:val="Balk2"/>
        <w:spacing w:before="126"/>
        <w:ind w:left="138" w:firstLine="0"/>
      </w:pPr>
      <w:r>
        <w:rPr>
          <w:color w:val="890000"/>
        </w:rPr>
        <w:t>Tarihsel Gelişimi</w:t>
      </w:r>
    </w:p>
    <w:p w:rsidR="00E25263" w:rsidRDefault="00E25263">
      <w:pPr>
        <w:pStyle w:val="GvdeMetni"/>
        <w:spacing w:before="1"/>
        <w:rPr>
          <w:b/>
        </w:rPr>
      </w:pPr>
    </w:p>
    <w:p w:rsidR="00E25263" w:rsidRDefault="003E2836" w:rsidP="003E4497">
      <w:pPr>
        <w:pStyle w:val="GvdeMetni"/>
        <w:tabs>
          <w:tab w:val="left" w:pos="7954"/>
        </w:tabs>
        <w:spacing w:line="360" w:lineRule="auto"/>
        <w:ind w:left="138" w:right="134"/>
        <w:jc w:val="both"/>
      </w:pPr>
      <w:r>
        <w:t xml:space="preserve">Hemşirelik bölümü hemşirelik mesleğinin misyon ve vizyonunu benimsemiş hemşireler yetiştirmek amacıyla eğitim faaliyetlerini sürdürmek amacıyla kurulmuş bir bölümdür. Bölümde eğitim öğretim faaliyeti 2024-2025 </w:t>
      </w:r>
      <w:r w:rsidR="003E4497">
        <w:t>eğitim öğretim y</w:t>
      </w:r>
      <w:r>
        <w:t xml:space="preserve">ılı </w:t>
      </w:r>
      <w:r w:rsidR="003E4497">
        <w:t>b</w:t>
      </w:r>
      <w:r>
        <w:t xml:space="preserve">ahar döneminde gerçekleştirilmiştir. Bölümde 1 profesör, 1 doçent, 6 doktor öğretim üyesi, 1 öğretim görevlisi doktor ve 2 araştırma görevlisi olmak üzere toplam 11 akademik personel bulunmaktadır. 2 öğretim   görevlisi   de   üniversitemize   ait  </w:t>
      </w:r>
      <w:r>
        <w:rPr>
          <w:spacing w:val="57"/>
        </w:rPr>
        <w:t xml:space="preserve"> </w:t>
      </w:r>
      <w:r>
        <w:t xml:space="preserve">yüksekokullardaki  </w:t>
      </w:r>
      <w:r>
        <w:rPr>
          <w:spacing w:val="11"/>
        </w:rPr>
        <w:t xml:space="preserve"> </w:t>
      </w:r>
      <w:r>
        <w:t>bölümlerden</w:t>
      </w:r>
      <w:r>
        <w:tab/>
      </w:r>
      <w:r>
        <w:rPr>
          <w:spacing w:val="-3"/>
        </w:rPr>
        <w:t xml:space="preserve">bölümümüze </w:t>
      </w:r>
      <w:r>
        <w:t>görevlendirilmiştir.</w:t>
      </w:r>
    </w:p>
    <w:p w:rsidR="00E25263" w:rsidRDefault="003E2836">
      <w:pPr>
        <w:pStyle w:val="Balk2"/>
        <w:spacing w:before="125"/>
        <w:ind w:left="138" w:firstLine="0"/>
      </w:pPr>
      <w:r>
        <w:rPr>
          <w:color w:val="890000"/>
        </w:rPr>
        <w:t>Misyonu, Vizyonu, Değerleri ve Hedefleri</w:t>
      </w:r>
    </w:p>
    <w:p w:rsidR="00E25263" w:rsidRDefault="00E25263">
      <w:pPr>
        <w:pStyle w:val="GvdeMetni"/>
        <w:spacing w:before="1"/>
        <w:rPr>
          <w:b/>
        </w:rPr>
      </w:pPr>
    </w:p>
    <w:p w:rsidR="00E25263" w:rsidRPr="00F5287E" w:rsidRDefault="003E2836" w:rsidP="003E4497">
      <w:pPr>
        <w:pStyle w:val="GvdeMetni"/>
        <w:ind w:left="138"/>
        <w:jc w:val="both"/>
        <w:rPr>
          <w:b/>
        </w:rPr>
      </w:pPr>
      <w:r w:rsidRPr="00F5287E">
        <w:rPr>
          <w:b/>
        </w:rPr>
        <w:t>Misyon</w:t>
      </w:r>
    </w:p>
    <w:p w:rsidR="00E25263" w:rsidRDefault="00E25263" w:rsidP="003E4497">
      <w:pPr>
        <w:pStyle w:val="GvdeMetni"/>
        <w:spacing w:before="10"/>
        <w:jc w:val="both"/>
        <w:rPr>
          <w:sz w:val="25"/>
        </w:rPr>
      </w:pPr>
    </w:p>
    <w:p w:rsidR="00E25263" w:rsidRDefault="003E2836" w:rsidP="003E4497">
      <w:pPr>
        <w:pStyle w:val="GvdeMetni"/>
        <w:spacing w:before="1" w:line="360" w:lineRule="auto"/>
        <w:ind w:left="138" w:right="140"/>
        <w:jc w:val="both"/>
      </w:pPr>
      <w:r>
        <w:t>Bilim ve teknolojiye dayalı yaklaşım ve yöntemlerle eğitilen, birey, aile ve toplumun sağlığını koruma, geliştirme ve sürdürmeye odaklı; etik değerlere sahip, değişim yaratabilen, insan haklarına saygılı, bakım, eğitim, araştırma, yönetim ve liderlik rollerini etkin ve etkili yerine getirecek hemşireler yetiştirmektir.</w:t>
      </w:r>
    </w:p>
    <w:p w:rsidR="00E25263" w:rsidRPr="00F5287E" w:rsidRDefault="003E2836" w:rsidP="003E4497">
      <w:pPr>
        <w:pStyle w:val="GvdeMetni"/>
        <w:spacing w:before="160"/>
        <w:ind w:left="138"/>
        <w:jc w:val="both"/>
        <w:rPr>
          <w:b/>
        </w:rPr>
      </w:pPr>
      <w:r w:rsidRPr="00F5287E">
        <w:rPr>
          <w:b/>
        </w:rPr>
        <w:t>Vizyon</w:t>
      </w:r>
    </w:p>
    <w:p w:rsidR="00E25263" w:rsidRDefault="00E25263" w:rsidP="003E4497">
      <w:pPr>
        <w:pStyle w:val="GvdeMetni"/>
        <w:jc w:val="both"/>
        <w:rPr>
          <w:sz w:val="26"/>
        </w:rPr>
      </w:pPr>
    </w:p>
    <w:p w:rsidR="00E25263" w:rsidRDefault="003E2836" w:rsidP="003E4497">
      <w:pPr>
        <w:pStyle w:val="GvdeMetni"/>
        <w:spacing w:line="360" w:lineRule="auto"/>
        <w:ind w:left="138" w:right="140"/>
        <w:jc w:val="both"/>
      </w:pPr>
      <w:r>
        <w:t>Öğrencisi, personeli ve mezunu olmaktan gurur duyulan, ulusal ve uluslararası düzeyde tercih edilen, dünya standartlarında rekabet edilecek akademisyen ve hemşirelerin yetiştirildiği model bir hemşirelik eğitim kurumu olmaktır.</w:t>
      </w:r>
    </w:p>
    <w:p w:rsidR="00E25263" w:rsidRDefault="003E2836" w:rsidP="003E4497">
      <w:pPr>
        <w:pStyle w:val="GvdeMetni"/>
        <w:spacing w:before="159" w:line="360" w:lineRule="auto"/>
        <w:ind w:left="138" w:right="138"/>
        <w:jc w:val="both"/>
      </w:pPr>
      <w:r>
        <w:t>Bölümümüz; mevcut öğretim elemanı kadrosu yardımıyla, bölümümüzün öğrencilerini millî, manevi ve evrensel değerlere bağlı girişimci, yenilikçi ve araştırmacı, hemşirelik mesleğinin amaç, değer ve ilkelerini benimsemiş ve hemşirelik mesleğin ile ilgili yeterli bilgiye sahip nitelikte profesyoneller yetiştirmeyi hedeflemektedir.</w:t>
      </w:r>
    </w:p>
    <w:p w:rsidR="00E25263" w:rsidRDefault="00E25263">
      <w:pPr>
        <w:spacing w:line="360" w:lineRule="auto"/>
        <w:jc w:val="both"/>
        <w:sectPr w:rsidR="00E25263">
          <w:pgSz w:w="11910" w:h="16840"/>
          <w:pgMar w:top="1820" w:right="1280" w:bottom="1300" w:left="1280" w:header="108" w:footer="1110" w:gutter="0"/>
          <w:cols w:space="708"/>
        </w:sectPr>
      </w:pPr>
    </w:p>
    <w:p w:rsidR="00E25263" w:rsidRDefault="003E2836" w:rsidP="003E4497">
      <w:pPr>
        <w:pStyle w:val="Balk2"/>
        <w:numPr>
          <w:ilvl w:val="0"/>
          <w:numId w:val="14"/>
        </w:numPr>
        <w:tabs>
          <w:tab w:val="left" w:pos="569"/>
        </w:tabs>
        <w:spacing w:before="144"/>
        <w:jc w:val="both"/>
      </w:pPr>
      <w:r>
        <w:rPr>
          <w:color w:val="001F5F"/>
        </w:rPr>
        <w:lastRenderedPageBreak/>
        <w:t>LİDERLİK, YÖNETİŞİM ve</w:t>
      </w:r>
      <w:r>
        <w:rPr>
          <w:color w:val="001F5F"/>
          <w:spacing w:val="-6"/>
        </w:rPr>
        <w:t xml:space="preserve"> </w:t>
      </w:r>
      <w:r>
        <w:rPr>
          <w:color w:val="001F5F"/>
        </w:rPr>
        <w:t>KALİTE</w:t>
      </w:r>
    </w:p>
    <w:p w:rsidR="00E25263" w:rsidRDefault="00E25263" w:rsidP="003E4497">
      <w:pPr>
        <w:pStyle w:val="GvdeMetni"/>
        <w:spacing w:before="5"/>
        <w:jc w:val="both"/>
        <w:rPr>
          <w:b/>
        </w:rPr>
      </w:pPr>
    </w:p>
    <w:p w:rsidR="00E25263" w:rsidRDefault="003E2836" w:rsidP="003E4497">
      <w:pPr>
        <w:pStyle w:val="ListeParagraf"/>
        <w:numPr>
          <w:ilvl w:val="1"/>
          <w:numId w:val="14"/>
        </w:numPr>
        <w:tabs>
          <w:tab w:val="left" w:pos="692"/>
        </w:tabs>
        <w:jc w:val="both"/>
        <w:rPr>
          <w:b/>
          <w:sz w:val="28"/>
        </w:rPr>
      </w:pPr>
      <w:r>
        <w:rPr>
          <w:b/>
          <w:color w:val="890000"/>
          <w:sz w:val="28"/>
        </w:rPr>
        <w:t>Liderlik ve</w:t>
      </w:r>
      <w:r>
        <w:rPr>
          <w:b/>
          <w:color w:val="890000"/>
          <w:spacing w:val="-4"/>
          <w:sz w:val="28"/>
        </w:rPr>
        <w:t xml:space="preserve"> </w:t>
      </w:r>
      <w:r>
        <w:rPr>
          <w:b/>
          <w:color w:val="890000"/>
          <w:sz w:val="28"/>
        </w:rPr>
        <w:t>Kalite</w:t>
      </w:r>
    </w:p>
    <w:p w:rsidR="00E25263" w:rsidRDefault="00E25263" w:rsidP="003E4497">
      <w:pPr>
        <w:pStyle w:val="GvdeMetni"/>
        <w:spacing w:before="5"/>
        <w:jc w:val="both"/>
        <w:rPr>
          <w:b/>
        </w:rPr>
      </w:pPr>
    </w:p>
    <w:p w:rsidR="00E25263" w:rsidRDefault="003E2836" w:rsidP="003E4497">
      <w:pPr>
        <w:pStyle w:val="Balk3"/>
        <w:numPr>
          <w:ilvl w:val="2"/>
          <w:numId w:val="14"/>
        </w:numPr>
        <w:tabs>
          <w:tab w:val="left" w:pos="792"/>
        </w:tabs>
        <w:spacing w:before="1"/>
        <w:jc w:val="both"/>
      </w:pPr>
      <w:r>
        <w:rPr>
          <w:color w:val="001F5F"/>
        </w:rPr>
        <w:t>Yönetişim modeli ve idari</w:t>
      </w:r>
      <w:r>
        <w:rPr>
          <w:color w:val="001F5F"/>
          <w:spacing w:val="-3"/>
        </w:rPr>
        <w:t xml:space="preserve"> </w:t>
      </w:r>
      <w:r>
        <w:rPr>
          <w:color w:val="001F5F"/>
        </w:rPr>
        <w:t>yapı</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6"/>
        <w:jc w:val="both"/>
      </w:pPr>
      <w:r>
        <w:t>Birimin</w:t>
      </w:r>
      <w:r>
        <w:rPr>
          <w:spacing w:val="-6"/>
        </w:rPr>
        <w:t xml:space="preserve"> </w:t>
      </w:r>
      <w:r>
        <w:t>yönetim</w:t>
      </w:r>
      <w:r>
        <w:rPr>
          <w:spacing w:val="-7"/>
        </w:rPr>
        <w:t xml:space="preserve"> </w:t>
      </w:r>
      <w:r>
        <w:t>modeli</w:t>
      </w:r>
      <w:r>
        <w:rPr>
          <w:spacing w:val="-7"/>
        </w:rPr>
        <w:t xml:space="preserve"> </w:t>
      </w:r>
      <w:r>
        <w:t>ve</w:t>
      </w:r>
      <w:r>
        <w:rPr>
          <w:spacing w:val="-9"/>
        </w:rPr>
        <w:t xml:space="preserve"> </w:t>
      </w:r>
      <w:r>
        <w:t>idari</w:t>
      </w:r>
      <w:r>
        <w:rPr>
          <w:spacing w:val="-4"/>
        </w:rPr>
        <w:t xml:space="preserve"> </w:t>
      </w:r>
      <w:r>
        <w:t>yapısı</w:t>
      </w:r>
      <w:r>
        <w:rPr>
          <w:spacing w:val="-7"/>
        </w:rPr>
        <w:t xml:space="preserve"> </w:t>
      </w:r>
      <w:r>
        <w:t>akademik</w:t>
      </w:r>
      <w:r>
        <w:rPr>
          <w:spacing w:val="-5"/>
        </w:rPr>
        <w:t xml:space="preserve"> </w:t>
      </w:r>
      <w:r>
        <w:t>teşkilat</w:t>
      </w:r>
      <w:r>
        <w:rPr>
          <w:spacing w:val="-5"/>
        </w:rPr>
        <w:t xml:space="preserve"> </w:t>
      </w:r>
      <w:r>
        <w:t>yönetmeliği</w:t>
      </w:r>
      <w:r>
        <w:rPr>
          <w:spacing w:val="-8"/>
        </w:rPr>
        <w:t xml:space="preserve"> </w:t>
      </w:r>
      <w:r>
        <w:t>ile</w:t>
      </w:r>
      <w:r>
        <w:rPr>
          <w:spacing w:val="-8"/>
        </w:rPr>
        <w:t xml:space="preserve"> </w:t>
      </w:r>
      <w:r>
        <w:t>belirlenmiş</w:t>
      </w:r>
      <w:r>
        <w:rPr>
          <w:spacing w:val="-7"/>
        </w:rPr>
        <w:t xml:space="preserve"> </w:t>
      </w:r>
      <w:r>
        <w:t>olup</w:t>
      </w:r>
      <w:r>
        <w:rPr>
          <w:spacing w:val="-7"/>
        </w:rPr>
        <w:t xml:space="preserve"> </w:t>
      </w:r>
      <w:r>
        <w:t>ilgili kanıt, kanıtlar bölümü (A.1.1.1. akademik teşkilat yönetmeliği)’</w:t>
      </w:r>
      <w:proofErr w:type="spellStart"/>
      <w:r>
        <w:t>nde</w:t>
      </w:r>
      <w:proofErr w:type="spellEnd"/>
      <w:r>
        <w:t xml:space="preserve"> sunulmuştur. Bölümümüz kurumsallaşmaya son derece önem veren, faaliyetlerin sürdürülmesinde kalite güvence sistemini ve kültürünü ön planda tutan yapı ve süreçlerini oluşturmuş, akademik </w:t>
      </w:r>
      <w:r>
        <w:rPr>
          <w:spacing w:val="-3"/>
        </w:rPr>
        <w:t xml:space="preserve">ya </w:t>
      </w:r>
      <w:r>
        <w:t>da idari anlamda yapılan her iş ya da işleme ait yönetmelik ve yönergelerin olduğu, iş süreçlerinin ve tanımlarının ortaya konulduğu, iş yapma usul ve yöntemlerini “kültür” haline getirmiş bir yönetim modeline sahiptir. Bu anlamda, bölümümüzde yer alan öğretim elemanlarının yapılan bölüm</w:t>
      </w:r>
      <w:r>
        <w:rPr>
          <w:spacing w:val="-9"/>
        </w:rPr>
        <w:t xml:space="preserve"> </w:t>
      </w:r>
      <w:r>
        <w:t>kurulu</w:t>
      </w:r>
      <w:r>
        <w:rPr>
          <w:spacing w:val="-10"/>
        </w:rPr>
        <w:t xml:space="preserve"> </w:t>
      </w:r>
      <w:r>
        <w:t>toplantıları</w:t>
      </w:r>
      <w:r>
        <w:rPr>
          <w:spacing w:val="-12"/>
        </w:rPr>
        <w:t xml:space="preserve"> </w:t>
      </w:r>
      <w:r>
        <w:t>aracılığıyla</w:t>
      </w:r>
      <w:r>
        <w:rPr>
          <w:spacing w:val="-11"/>
        </w:rPr>
        <w:t xml:space="preserve"> </w:t>
      </w:r>
      <w:r>
        <w:t>kendi</w:t>
      </w:r>
      <w:r>
        <w:rPr>
          <w:spacing w:val="-6"/>
        </w:rPr>
        <w:t xml:space="preserve"> </w:t>
      </w:r>
      <w:r>
        <w:t>görüşlerini</w:t>
      </w:r>
      <w:r>
        <w:rPr>
          <w:spacing w:val="-9"/>
        </w:rPr>
        <w:t xml:space="preserve"> </w:t>
      </w:r>
      <w:r>
        <w:t>aktarabildiği</w:t>
      </w:r>
      <w:r>
        <w:rPr>
          <w:spacing w:val="-9"/>
        </w:rPr>
        <w:t xml:space="preserve"> </w:t>
      </w:r>
      <w:r>
        <w:t>ve</w:t>
      </w:r>
      <w:r>
        <w:rPr>
          <w:spacing w:val="-11"/>
        </w:rPr>
        <w:t xml:space="preserve"> </w:t>
      </w:r>
      <w:r>
        <w:t>ortak</w:t>
      </w:r>
      <w:r>
        <w:rPr>
          <w:spacing w:val="-8"/>
        </w:rPr>
        <w:t xml:space="preserve"> </w:t>
      </w:r>
      <w:r>
        <w:t>kararların</w:t>
      </w:r>
      <w:r>
        <w:rPr>
          <w:spacing w:val="-10"/>
        </w:rPr>
        <w:t xml:space="preserve"> </w:t>
      </w:r>
      <w:r>
        <w:t xml:space="preserve">alındığı bir yönetim anlayışı mevcuttur. Bölümle ilgili yapılan toplantılarda alınan kararlar kanıtlar bölümünde (A.1.1.2 öğretim üyesi alım kararı) paylaşılmıştır. Bölümümüzde </w:t>
      </w:r>
      <w:r w:rsidR="003E4497">
        <w:t>bahar</w:t>
      </w:r>
      <w:r>
        <w:t xml:space="preserve"> dönemi için öğretim üyesi ve ders dağılımları ile ilgili bölüm kurulu toplantısı yapılmıştır. Bölümle ilgili yapılan toplantılarda alınan kararlar kanıtlar bölümünde (A.1.1.3 ders dağılımları kararı) paylaşılmıştır.</w:t>
      </w:r>
      <w:r w:rsidR="003E4497">
        <w:t xml:space="preserve"> Öğrenci danışmanlığı dağılımları ile ilgili bölüm kurulu toplantısı yapılmıştır. Bölümle ilgili yapılan toplantılarda alınan kararlar kanıtlar bölümünde (A.1.1.4 öğrenci danışmanlığı dağılımları kararı) paylaşılmıştır.</w:t>
      </w:r>
    </w:p>
    <w:p w:rsidR="00E25263" w:rsidRDefault="003E2836" w:rsidP="003E4497">
      <w:pPr>
        <w:pStyle w:val="Balk4"/>
        <w:jc w:val="both"/>
      </w:pPr>
      <w:r>
        <w:rPr>
          <w:color w:val="C00000"/>
        </w:rPr>
        <w:t xml:space="preserve">Olgunluk Düzeyi: </w:t>
      </w:r>
      <w:r w:rsidR="003E4497">
        <w:rPr>
          <w:color w:val="C00000"/>
        </w:rPr>
        <w:t>3</w:t>
      </w:r>
    </w:p>
    <w:p w:rsidR="00E25263" w:rsidRDefault="00E25263" w:rsidP="003E4497">
      <w:pPr>
        <w:pStyle w:val="GvdeMetni"/>
        <w:spacing w:before="8"/>
        <w:jc w:val="both"/>
        <w:rPr>
          <w:b/>
          <w:i/>
          <w:sz w:val="21"/>
        </w:rPr>
      </w:pPr>
    </w:p>
    <w:p w:rsidR="00E25263" w:rsidRDefault="003E2836" w:rsidP="003E4497">
      <w:pPr>
        <w:pStyle w:val="GvdeMetni"/>
        <w:ind w:left="138"/>
        <w:jc w:val="both"/>
      </w:pPr>
      <w:r>
        <w:t>Kurumun</w:t>
      </w:r>
      <w:r>
        <w:rPr>
          <w:spacing w:val="-14"/>
        </w:rPr>
        <w:t xml:space="preserve"> </w:t>
      </w:r>
      <w:r>
        <w:t>misyon</w:t>
      </w:r>
      <w:r>
        <w:rPr>
          <w:spacing w:val="-14"/>
        </w:rPr>
        <w:t xml:space="preserve"> </w:t>
      </w:r>
      <w:r>
        <w:t>ve</w:t>
      </w:r>
      <w:r>
        <w:rPr>
          <w:spacing w:val="-15"/>
        </w:rPr>
        <w:t xml:space="preserve"> </w:t>
      </w:r>
      <w:r>
        <w:t>stratejik</w:t>
      </w:r>
      <w:r>
        <w:rPr>
          <w:spacing w:val="-14"/>
        </w:rPr>
        <w:t xml:space="preserve"> </w:t>
      </w:r>
      <w:r>
        <w:t>hedeflerine</w:t>
      </w:r>
      <w:r>
        <w:rPr>
          <w:spacing w:val="-15"/>
        </w:rPr>
        <w:t xml:space="preserve"> </w:t>
      </w:r>
      <w:r>
        <w:t>ulaşmasını</w:t>
      </w:r>
      <w:r>
        <w:rPr>
          <w:spacing w:val="-14"/>
        </w:rPr>
        <w:t xml:space="preserve"> </w:t>
      </w:r>
      <w:r>
        <w:t>güvence</w:t>
      </w:r>
      <w:r>
        <w:rPr>
          <w:spacing w:val="-15"/>
        </w:rPr>
        <w:t xml:space="preserve"> </w:t>
      </w:r>
      <w:r>
        <w:t>altına</w:t>
      </w:r>
      <w:r>
        <w:rPr>
          <w:spacing w:val="-15"/>
        </w:rPr>
        <w:t xml:space="preserve"> </w:t>
      </w:r>
      <w:r>
        <w:t>alan</w:t>
      </w:r>
      <w:r>
        <w:rPr>
          <w:spacing w:val="-15"/>
        </w:rPr>
        <w:t xml:space="preserve"> </w:t>
      </w:r>
      <w:r>
        <w:t>ve</w:t>
      </w:r>
      <w:r>
        <w:rPr>
          <w:spacing w:val="-13"/>
        </w:rPr>
        <w:t xml:space="preserve"> </w:t>
      </w:r>
      <w:r>
        <w:t>süreçleriyle</w:t>
      </w:r>
      <w:r>
        <w:rPr>
          <w:spacing w:val="-15"/>
        </w:rPr>
        <w:t xml:space="preserve"> </w:t>
      </w:r>
      <w:r>
        <w:t>uyumlu yönetişim modeli ve idari yapılanması</w:t>
      </w:r>
      <w:r>
        <w:rPr>
          <w:spacing w:val="1"/>
        </w:rPr>
        <w:t xml:space="preserve"> </w:t>
      </w:r>
      <w:r>
        <w:t>belirlenmiştir.</w:t>
      </w:r>
    </w:p>
    <w:p w:rsidR="00E25263" w:rsidRDefault="003E2836" w:rsidP="003E4497">
      <w:pPr>
        <w:pStyle w:val="Balk4"/>
        <w:spacing w:before="127"/>
        <w:jc w:val="both"/>
      </w:pPr>
      <w:r>
        <w:rPr>
          <w:color w:val="C00000"/>
        </w:rPr>
        <w:t>Kanıtlar</w:t>
      </w:r>
    </w:p>
    <w:p w:rsidR="00E25263" w:rsidRDefault="00E25263" w:rsidP="003E4497">
      <w:pPr>
        <w:pStyle w:val="GvdeMetni"/>
        <w:spacing w:before="1"/>
        <w:jc w:val="both"/>
        <w:rPr>
          <w:b/>
          <w:i/>
          <w:sz w:val="22"/>
        </w:rPr>
      </w:pPr>
    </w:p>
    <w:p w:rsidR="00E25263" w:rsidRDefault="003E2836" w:rsidP="003E4497">
      <w:pPr>
        <w:pStyle w:val="ListeParagraf"/>
        <w:numPr>
          <w:ilvl w:val="3"/>
          <w:numId w:val="14"/>
        </w:numPr>
        <w:tabs>
          <w:tab w:val="left" w:pos="858"/>
          <w:tab w:val="left" w:pos="859"/>
        </w:tabs>
        <w:jc w:val="both"/>
        <w:rPr>
          <w:rFonts w:ascii="Symbol" w:hAnsi="Symbol"/>
          <w:sz w:val="24"/>
        </w:rPr>
      </w:pPr>
      <w:r>
        <w:rPr>
          <w:sz w:val="24"/>
        </w:rPr>
        <w:t>A.1.1.1.akademik_teskilat_yonetmeligi</w:t>
      </w:r>
    </w:p>
    <w:p w:rsidR="00E25263" w:rsidRDefault="003E2836" w:rsidP="003E4497">
      <w:pPr>
        <w:pStyle w:val="ListeParagraf"/>
        <w:numPr>
          <w:ilvl w:val="3"/>
          <w:numId w:val="14"/>
        </w:numPr>
        <w:tabs>
          <w:tab w:val="left" w:pos="858"/>
          <w:tab w:val="left" w:pos="859"/>
        </w:tabs>
        <w:spacing w:before="138"/>
        <w:jc w:val="both"/>
        <w:rPr>
          <w:rFonts w:ascii="Symbol" w:hAnsi="Symbol"/>
          <w:sz w:val="24"/>
        </w:rPr>
      </w:pPr>
      <w:r>
        <w:rPr>
          <w:sz w:val="24"/>
        </w:rPr>
        <w:t>A.1.1.2.sbf_hemsirelik_ogretim_uyesi_alimi_</w:t>
      </w:r>
      <w:proofErr w:type="gramStart"/>
      <w:r>
        <w:rPr>
          <w:sz w:val="24"/>
        </w:rPr>
        <w:t>bolum</w:t>
      </w:r>
      <w:proofErr w:type="gramEnd"/>
      <w:r>
        <w:rPr>
          <w:sz w:val="24"/>
        </w:rPr>
        <w:t>_kurulu_karari</w:t>
      </w:r>
    </w:p>
    <w:p w:rsidR="00E25263" w:rsidRPr="003E4497" w:rsidRDefault="003E2836" w:rsidP="003E4497">
      <w:pPr>
        <w:pStyle w:val="ListeParagraf"/>
        <w:numPr>
          <w:ilvl w:val="3"/>
          <w:numId w:val="14"/>
        </w:numPr>
        <w:tabs>
          <w:tab w:val="left" w:pos="858"/>
          <w:tab w:val="left" w:pos="859"/>
        </w:tabs>
        <w:spacing w:before="136"/>
        <w:jc w:val="both"/>
        <w:rPr>
          <w:rFonts w:ascii="Symbol" w:hAnsi="Symbol"/>
          <w:sz w:val="24"/>
        </w:rPr>
      </w:pPr>
      <w:r>
        <w:rPr>
          <w:sz w:val="24"/>
        </w:rPr>
        <w:t>A.1.1.3.sbf_hemsirelik_ders_dagilimlari</w:t>
      </w:r>
    </w:p>
    <w:p w:rsidR="003E4497" w:rsidRDefault="003E4497" w:rsidP="003E4497">
      <w:pPr>
        <w:pStyle w:val="ListeParagraf"/>
        <w:numPr>
          <w:ilvl w:val="3"/>
          <w:numId w:val="14"/>
        </w:numPr>
        <w:tabs>
          <w:tab w:val="left" w:pos="858"/>
          <w:tab w:val="left" w:pos="859"/>
        </w:tabs>
        <w:spacing w:before="136"/>
        <w:jc w:val="both"/>
        <w:rPr>
          <w:rFonts w:ascii="Symbol" w:hAnsi="Symbol"/>
          <w:sz w:val="24"/>
        </w:rPr>
      </w:pPr>
      <w:r>
        <w:t>A.1.1.4 öğrenci danışmanlığı dağılımları kararı</w:t>
      </w:r>
    </w:p>
    <w:p w:rsidR="00E25263" w:rsidRDefault="00E25263" w:rsidP="003E4497">
      <w:pPr>
        <w:pStyle w:val="GvdeMetni"/>
        <w:spacing w:before="11"/>
        <w:jc w:val="both"/>
        <w:rPr>
          <w:sz w:val="22"/>
        </w:rPr>
      </w:pPr>
    </w:p>
    <w:p w:rsidR="00E25263" w:rsidRDefault="003E2836" w:rsidP="003E4497">
      <w:pPr>
        <w:pStyle w:val="Balk3"/>
        <w:numPr>
          <w:ilvl w:val="2"/>
          <w:numId w:val="14"/>
        </w:numPr>
        <w:tabs>
          <w:tab w:val="left" w:pos="793"/>
        </w:tabs>
        <w:ind w:left="792" w:hanging="654"/>
        <w:jc w:val="both"/>
      </w:pPr>
      <w:r>
        <w:rPr>
          <w:color w:val="001F5F"/>
        </w:rPr>
        <w:t>Liderlik</w:t>
      </w:r>
    </w:p>
    <w:p w:rsidR="00E25263" w:rsidRDefault="00E25263" w:rsidP="003E4497">
      <w:pPr>
        <w:pStyle w:val="GvdeMetni"/>
        <w:spacing w:before="10"/>
        <w:jc w:val="both"/>
        <w:rPr>
          <w:b/>
          <w:sz w:val="21"/>
        </w:rPr>
      </w:pPr>
    </w:p>
    <w:p w:rsidR="00E25263" w:rsidRDefault="003E2836" w:rsidP="00F5287E">
      <w:pPr>
        <w:pStyle w:val="GvdeMetni"/>
        <w:spacing w:line="360" w:lineRule="auto"/>
        <w:ind w:left="138" w:right="135"/>
        <w:jc w:val="both"/>
      </w:pPr>
      <w:r>
        <w:t>Bölümümüz kurumsallaşmaya son derece önem veren, faaliyetlerin sürdürülmesinde kalite kültürünü</w:t>
      </w:r>
      <w:r>
        <w:rPr>
          <w:spacing w:val="-13"/>
        </w:rPr>
        <w:t xml:space="preserve"> </w:t>
      </w:r>
      <w:r>
        <w:t>ön</w:t>
      </w:r>
      <w:r>
        <w:rPr>
          <w:spacing w:val="-11"/>
        </w:rPr>
        <w:t xml:space="preserve"> </w:t>
      </w:r>
      <w:r>
        <w:t>planda</w:t>
      </w:r>
      <w:r>
        <w:rPr>
          <w:spacing w:val="-13"/>
        </w:rPr>
        <w:t xml:space="preserve"> </w:t>
      </w:r>
      <w:r>
        <w:t>tutan</w:t>
      </w:r>
      <w:r>
        <w:rPr>
          <w:spacing w:val="-9"/>
        </w:rPr>
        <w:t xml:space="preserve"> </w:t>
      </w:r>
      <w:r>
        <w:t>yapı</w:t>
      </w:r>
      <w:r>
        <w:rPr>
          <w:spacing w:val="-12"/>
        </w:rPr>
        <w:t xml:space="preserve"> </w:t>
      </w:r>
      <w:r>
        <w:t>ve</w:t>
      </w:r>
      <w:r>
        <w:rPr>
          <w:spacing w:val="-12"/>
        </w:rPr>
        <w:t xml:space="preserve"> </w:t>
      </w:r>
      <w:r>
        <w:t>süreçlerini</w:t>
      </w:r>
      <w:r>
        <w:rPr>
          <w:spacing w:val="-11"/>
        </w:rPr>
        <w:t xml:space="preserve"> </w:t>
      </w:r>
      <w:r>
        <w:t>oluşturmuş,</w:t>
      </w:r>
      <w:r>
        <w:rPr>
          <w:spacing w:val="-11"/>
        </w:rPr>
        <w:t xml:space="preserve"> </w:t>
      </w:r>
      <w:r>
        <w:t>akademik</w:t>
      </w:r>
      <w:r>
        <w:rPr>
          <w:spacing w:val="-7"/>
        </w:rPr>
        <w:t xml:space="preserve"> </w:t>
      </w:r>
      <w:r>
        <w:rPr>
          <w:spacing w:val="-3"/>
        </w:rPr>
        <w:t>ya</w:t>
      </w:r>
      <w:r>
        <w:rPr>
          <w:spacing w:val="-12"/>
        </w:rPr>
        <w:t xml:space="preserve"> </w:t>
      </w:r>
      <w:r>
        <w:t>da</w:t>
      </w:r>
      <w:r>
        <w:rPr>
          <w:spacing w:val="-12"/>
        </w:rPr>
        <w:t xml:space="preserve"> </w:t>
      </w:r>
      <w:r>
        <w:t>idari</w:t>
      </w:r>
      <w:r>
        <w:rPr>
          <w:spacing w:val="-11"/>
        </w:rPr>
        <w:t xml:space="preserve"> </w:t>
      </w:r>
      <w:r>
        <w:t>anlamda</w:t>
      </w:r>
      <w:r>
        <w:rPr>
          <w:spacing w:val="-8"/>
        </w:rPr>
        <w:t xml:space="preserve"> </w:t>
      </w:r>
      <w:r>
        <w:t>yapılan her işin ilgili yönetmelik ve yönergeler çerçevesinde yapılmasını kültür haline getirmiş bir yönetim sistemine sahiptir. Bölüm başkanlığı ve öğretim elemanları arasında etkin bir iletişim ağı bulunmaktadır. Bölüm başkanlığımıza fakülte yönetimi tarafından EBYS ile gönderilen yazılar, başkanlığımızca öğretim elemanlarına iletilmekte ve öğretim</w:t>
      </w:r>
      <w:r>
        <w:rPr>
          <w:spacing w:val="6"/>
        </w:rPr>
        <w:t xml:space="preserve"> </w:t>
      </w:r>
      <w:r>
        <w:t>elemanlarınca</w:t>
      </w:r>
      <w:r w:rsidR="00F5287E">
        <w:t xml:space="preserve"> </w:t>
      </w:r>
      <w:r>
        <w:lastRenderedPageBreak/>
        <w:t>bölümümüze gönderilen talepler takip edilerek cevaplanmaktadır (A.1.2.1) (A.1.2.2)</w:t>
      </w:r>
      <w:r w:rsidR="0018239A">
        <w:t xml:space="preserve"> (A.1.2.3)</w:t>
      </w:r>
      <w:r>
        <w:t>. Bununla ilgili kanıtlar, kanıtlar bölümünde sunulmuştur.</w:t>
      </w:r>
    </w:p>
    <w:p w:rsidR="00E25263" w:rsidRDefault="003E2836" w:rsidP="003E4497">
      <w:pPr>
        <w:pStyle w:val="Balk4"/>
        <w:spacing w:line="463" w:lineRule="auto"/>
        <w:ind w:right="7245"/>
        <w:jc w:val="both"/>
      </w:pPr>
      <w:r>
        <w:rPr>
          <w:color w:val="C00000"/>
        </w:rPr>
        <w:t>Olgunluk Düzeyi: 2 Kanıtlar</w:t>
      </w:r>
    </w:p>
    <w:p w:rsidR="00E25263" w:rsidRDefault="003E2836" w:rsidP="003E4497">
      <w:pPr>
        <w:pStyle w:val="ListeParagraf"/>
        <w:numPr>
          <w:ilvl w:val="3"/>
          <w:numId w:val="14"/>
        </w:numPr>
        <w:tabs>
          <w:tab w:val="left" w:pos="858"/>
          <w:tab w:val="left" w:pos="859"/>
        </w:tabs>
        <w:spacing w:line="292" w:lineRule="exact"/>
        <w:jc w:val="both"/>
        <w:rPr>
          <w:rFonts w:ascii="Symbol" w:hAnsi="Symbol"/>
          <w:sz w:val="24"/>
        </w:rPr>
      </w:pPr>
      <w:r>
        <w:rPr>
          <w:sz w:val="24"/>
        </w:rPr>
        <w:t xml:space="preserve">A.1.2.1. </w:t>
      </w:r>
      <w:proofErr w:type="spellStart"/>
      <w:r>
        <w:rPr>
          <w:sz w:val="24"/>
        </w:rPr>
        <w:t>elektronik_belge</w:t>
      </w:r>
      <w:proofErr w:type="spellEnd"/>
      <w:r>
        <w:rPr>
          <w:spacing w:val="2"/>
          <w:sz w:val="24"/>
        </w:rPr>
        <w:t xml:space="preserve"> </w:t>
      </w:r>
      <w:proofErr w:type="spellStart"/>
      <w:r>
        <w:rPr>
          <w:sz w:val="24"/>
        </w:rPr>
        <w:t>yonetimi_sistemi</w:t>
      </w:r>
      <w:proofErr w:type="spellEnd"/>
    </w:p>
    <w:p w:rsidR="00E25263" w:rsidRPr="0018239A" w:rsidRDefault="003E2836" w:rsidP="003E4497">
      <w:pPr>
        <w:pStyle w:val="ListeParagraf"/>
        <w:numPr>
          <w:ilvl w:val="3"/>
          <w:numId w:val="14"/>
        </w:numPr>
        <w:tabs>
          <w:tab w:val="left" w:pos="858"/>
          <w:tab w:val="left" w:pos="859"/>
        </w:tabs>
        <w:spacing w:before="135"/>
        <w:jc w:val="both"/>
        <w:rPr>
          <w:rFonts w:ascii="Symbol" w:hAnsi="Symbol"/>
          <w:sz w:val="24"/>
        </w:rPr>
      </w:pPr>
      <w:r>
        <w:rPr>
          <w:sz w:val="24"/>
        </w:rPr>
        <w:t>A.1.2.2.</w:t>
      </w:r>
      <w:r>
        <w:rPr>
          <w:spacing w:val="-2"/>
          <w:sz w:val="24"/>
        </w:rPr>
        <w:t xml:space="preserve"> </w:t>
      </w:r>
      <w:r w:rsidR="000F27F7">
        <w:rPr>
          <w:sz w:val="24"/>
        </w:rPr>
        <w:t>görevlendirme talep ve cevapları</w:t>
      </w:r>
    </w:p>
    <w:p w:rsidR="0018239A" w:rsidRDefault="0018239A" w:rsidP="003E4497">
      <w:pPr>
        <w:pStyle w:val="ListeParagraf"/>
        <w:numPr>
          <w:ilvl w:val="3"/>
          <w:numId w:val="14"/>
        </w:numPr>
        <w:tabs>
          <w:tab w:val="left" w:pos="858"/>
          <w:tab w:val="left" w:pos="859"/>
        </w:tabs>
        <w:spacing w:before="135"/>
        <w:jc w:val="both"/>
        <w:rPr>
          <w:rFonts w:ascii="Symbol" w:hAnsi="Symbol"/>
          <w:sz w:val="24"/>
        </w:rPr>
      </w:pPr>
      <w:r>
        <w:t>A.1.2.3. Bölüm kurulu toplantısı</w:t>
      </w:r>
      <w:r w:rsidR="00A53493">
        <w:t xml:space="preserve"> duyurusu</w:t>
      </w:r>
    </w:p>
    <w:p w:rsidR="00E25263" w:rsidRDefault="00E25263" w:rsidP="003E4497">
      <w:pPr>
        <w:pStyle w:val="GvdeMetni"/>
        <w:spacing w:before="10"/>
        <w:jc w:val="both"/>
        <w:rPr>
          <w:sz w:val="22"/>
        </w:rPr>
      </w:pPr>
    </w:p>
    <w:p w:rsidR="00E25263" w:rsidRDefault="003E2836" w:rsidP="003E4497">
      <w:pPr>
        <w:pStyle w:val="Balk3"/>
        <w:numPr>
          <w:ilvl w:val="2"/>
          <w:numId w:val="14"/>
        </w:numPr>
        <w:tabs>
          <w:tab w:val="left" w:pos="792"/>
        </w:tabs>
        <w:spacing w:before="1"/>
        <w:jc w:val="both"/>
      </w:pPr>
      <w:r>
        <w:rPr>
          <w:color w:val="001F5F"/>
        </w:rPr>
        <w:t>Kurumsal dönüşüm</w:t>
      </w:r>
      <w:r>
        <w:rPr>
          <w:color w:val="001F5F"/>
          <w:spacing w:val="-6"/>
        </w:rPr>
        <w:t xml:space="preserve"> </w:t>
      </w:r>
      <w:r>
        <w:rPr>
          <w:color w:val="001F5F"/>
        </w:rPr>
        <w:t>kapasitesi</w:t>
      </w:r>
    </w:p>
    <w:p w:rsidR="00E25263" w:rsidRDefault="00E25263" w:rsidP="003E4497">
      <w:pPr>
        <w:pStyle w:val="GvdeMetni"/>
        <w:spacing w:before="10"/>
        <w:jc w:val="both"/>
        <w:rPr>
          <w:b/>
          <w:sz w:val="21"/>
        </w:rPr>
      </w:pPr>
    </w:p>
    <w:p w:rsidR="00E25263" w:rsidRDefault="003E2836" w:rsidP="003E4497">
      <w:pPr>
        <w:pStyle w:val="GvdeMetni"/>
        <w:spacing w:before="1" w:line="360" w:lineRule="auto"/>
        <w:ind w:left="138" w:right="134"/>
        <w:jc w:val="both"/>
      </w:pPr>
      <w:r>
        <w:t>Bölümümüzün misyon, vizyon, amaç ve hedefleri belirlenmiştir (A.1.3.1). Bölümümüz misyon, vizyon, amaç ve hedeflerinin internet sayfamızda kamuoyu ile paylaşılmıştır. Bu kapsamda bölümlerde yapılması gereken güncellemeler üniversitemiz yönerge ve yönetmeliklerine göre güncellenmekte ve dönüştürülmektedir.</w:t>
      </w:r>
    </w:p>
    <w:p w:rsidR="00E25263" w:rsidRDefault="003E2836" w:rsidP="003E4497">
      <w:pPr>
        <w:pStyle w:val="Balk4"/>
        <w:spacing w:line="465" w:lineRule="auto"/>
        <w:ind w:right="7245"/>
        <w:jc w:val="both"/>
      </w:pPr>
      <w:r>
        <w:rPr>
          <w:color w:val="C00000"/>
        </w:rPr>
        <w:t>Olgunluk Düzeyi: 3 Kanıtlar</w:t>
      </w:r>
    </w:p>
    <w:p w:rsidR="00E25263" w:rsidRDefault="003E2836" w:rsidP="003E4497">
      <w:pPr>
        <w:pStyle w:val="ListeParagraf"/>
        <w:numPr>
          <w:ilvl w:val="3"/>
          <w:numId w:val="14"/>
        </w:numPr>
        <w:tabs>
          <w:tab w:val="left" w:pos="858"/>
          <w:tab w:val="left" w:pos="859"/>
        </w:tabs>
        <w:spacing w:line="237" w:lineRule="auto"/>
        <w:ind w:right="173"/>
        <w:jc w:val="both"/>
        <w:rPr>
          <w:rFonts w:ascii="Symbol" w:hAnsi="Symbol"/>
          <w:sz w:val="24"/>
        </w:rPr>
      </w:pPr>
      <w:r>
        <w:rPr>
          <w:spacing w:val="-1"/>
          <w:sz w:val="24"/>
        </w:rPr>
        <w:t>A.1.3.1.ardahan_universitesi_hemsirelik_bölümü_internet_sayfasi</w:t>
      </w:r>
      <w:r w:rsidR="00F5287E">
        <w:rPr>
          <w:spacing w:val="-1"/>
          <w:sz w:val="24"/>
        </w:rPr>
        <w:t xml:space="preserve"> </w:t>
      </w:r>
      <w:r>
        <w:rPr>
          <w:spacing w:val="-1"/>
          <w:sz w:val="24"/>
        </w:rPr>
        <w:t>(</w:t>
      </w:r>
      <w:bookmarkStart w:id="0" w:name="_Hlk203318961"/>
      <w:r>
        <w:rPr>
          <w:spacing w:val="-1"/>
          <w:sz w:val="24"/>
        </w:rPr>
        <w:t xml:space="preserve">https://hemsirelik.a </w:t>
      </w:r>
      <w:r>
        <w:rPr>
          <w:sz w:val="24"/>
        </w:rPr>
        <w:t>rdahan.edu.tr/tr/</w:t>
      </w:r>
      <w:proofErr w:type="spellStart"/>
      <w:r>
        <w:rPr>
          <w:sz w:val="24"/>
        </w:rPr>
        <w:t>page</w:t>
      </w:r>
      <w:proofErr w:type="spellEnd"/>
      <w:r>
        <w:rPr>
          <w:sz w:val="24"/>
        </w:rPr>
        <w:t>/program-</w:t>
      </w:r>
      <w:proofErr w:type="spellStart"/>
      <w:r>
        <w:rPr>
          <w:sz w:val="24"/>
        </w:rPr>
        <w:t>tanitimi</w:t>
      </w:r>
      <w:proofErr w:type="spellEnd"/>
      <w:r>
        <w:rPr>
          <w:sz w:val="24"/>
        </w:rPr>
        <w:t>/17937</w:t>
      </w:r>
      <w:bookmarkEnd w:id="0"/>
      <w:r>
        <w:rPr>
          <w:sz w:val="24"/>
        </w:rPr>
        <w:t>)</w:t>
      </w:r>
    </w:p>
    <w:p w:rsidR="00E25263" w:rsidRDefault="003E2836" w:rsidP="003E4497">
      <w:pPr>
        <w:pStyle w:val="Balk3"/>
        <w:numPr>
          <w:ilvl w:val="2"/>
          <w:numId w:val="14"/>
        </w:numPr>
        <w:tabs>
          <w:tab w:val="left" w:pos="792"/>
        </w:tabs>
        <w:spacing w:before="122"/>
        <w:jc w:val="both"/>
      </w:pPr>
      <w:r>
        <w:rPr>
          <w:color w:val="001F5F"/>
        </w:rPr>
        <w:t>İç kalite güvencesi</w:t>
      </w:r>
      <w:r>
        <w:rPr>
          <w:color w:val="001F5F"/>
          <w:spacing w:val="-6"/>
        </w:rPr>
        <w:t xml:space="preserve"> </w:t>
      </w:r>
      <w:r>
        <w:rPr>
          <w:color w:val="001F5F"/>
        </w:rPr>
        <w:t>mekanizmaları</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6"/>
        <w:jc w:val="both"/>
      </w:pPr>
      <w:r>
        <w:t>Bölümümüzde kalite süreçlerini yürütmek üzere oluşturulmuş hemşirelik bölümü kalite ve akreditasyon komisyonu (A.1.4.1) bulunmaktadır. Fakültemizde kalite ve akreditasyon komisyonu kurulmuştur (A.1.4.2). Ancak Fakültemizde kalite güvencesi süreçlerini yürütmek üzere oluşturulmuş bir üst kalite komisyonu daha bulunmaktadır. Bu komisyon Fakültemizin bütün kalite güvencesi süreçlerini yürütmektedir.</w:t>
      </w:r>
    </w:p>
    <w:p w:rsidR="00E25263" w:rsidRDefault="003E2836" w:rsidP="003E4497">
      <w:pPr>
        <w:pStyle w:val="Balk4"/>
        <w:spacing w:before="124" w:line="465" w:lineRule="auto"/>
        <w:ind w:right="7245"/>
        <w:jc w:val="both"/>
      </w:pPr>
      <w:r>
        <w:rPr>
          <w:color w:val="C00000"/>
        </w:rPr>
        <w:t>Olgunluk Düzeyi: 4 Kanıtlar</w:t>
      </w:r>
    </w:p>
    <w:p w:rsidR="00E25263" w:rsidRDefault="003E2836" w:rsidP="003E4497">
      <w:pPr>
        <w:pStyle w:val="ListeParagraf"/>
        <w:numPr>
          <w:ilvl w:val="3"/>
          <w:numId w:val="14"/>
        </w:numPr>
        <w:tabs>
          <w:tab w:val="left" w:pos="858"/>
          <w:tab w:val="left" w:pos="859"/>
        </w:tabs>
        <w:spacing w:line="287" w:lineRule="exact"/>
        <w:jc w:val="both"/>
        <w:rPr>
          <w:rFonts w:ascii="Symbol" w:hAnsi="Symbol"/>
          <w:sz w:val="24"/>
        </w:rPr>
      </w:pPr>
      <w:r>
        <w:rPr>
          <w:sz w:val="24"/>
        </w:rPr>
        <w:t>A.1.4.1.</w:t>
      </w:r>
      <w:r>
        <w:rPr>
          <w:spacing w:val="-2"/>
          <w:sz w:val="24"/>
        </w:rPr>
        <w:t xml:space="preserve"> </w:t>
      </w:r>
      <w:proofErr w:type="spellStart"/>
      <w:r>
        <w:rPr>
          <w:sz w:val="24"/>
        </w:rPr>
        <w:t>hemsirelik_bolumu_kalite_ve_akreditasyon_komisyonu</w:t>
      </w:r>
      <w:proofErr w:type="spellEnd"/>
    </w:p>
    <w:p w:rsidR="00E25263" w:rsidRDefault="003E2836" w:rsidP="003E4497">
      <w:pPr>
        <w:pStyle w:val="ListeParagraf"/>
        <w:numPr>
          <w:ilvl w:val="3"/>
          <w:numId w:val="14"/>
        </w:numPr>
        <w:tabs>
          <w:tab w:val="left" w:pos="858"/>
          <w:tab w:val="left" w:pos="859"/>
        </w:tabs>
        <w:spacing w:before="1"/>
        <w:jc w:val="both"/>
        <w:rPr>
          <w:rFonts w:ascii="Symbol" w:hAnsi="Symbol"/>
          <w:sz w:val="24"/>
        </w:rPr>
      </w:pPr>
      <w:r>
        <w:rPr>
          <w:sz w:val="24"/>
        </w:rPr>
        <w:t>A.1.4.2. kalite _ve_ akreditasyon _</w:t>
      </w:r>
      <w:r>
        <w:rPr>
          <w:spacing w:val="-1"/>
          <w:sz w:val="24"/>
        </w:rPr>
        <w:t xml:space="preserve"> </w:t>
      </w:r>
      <w:r>
        <w:rPr>
          <w:sz w:val="24"/>
        </w:rPr>
        <w:t>komisyonu</w:t>
      </w:r>
    </w:p>
    <w:p w:rsidR="00E25263" w:rsidRDefault="003E2836" w:rsidP="003E4497">
      <w:pPr>
        <w:pStyle w:val="Balk3"/>
        <w:numPr>
          <w:ilvl w:val="2"/>
          <w:numId w:val="14"/>
        </w:numPr>
        <w:tabs>
          <w:tab w:val="left" w:pos="793"/>
        </w:tabs>
        <w:spacing w:before="124"/>
        <w:ind w:left="792" w:hanging="654"/>
        <w:jc w:val="both"/>
      </w:pPr>
      <w:r>
        <w:rPr>
          <w:color w:val="001F5F"/>
        </w:rPr>
        <w:t>Kamuoyunu bilgilendirme ve hesap</w:t>
      </w:r>
      <w:r>
        <w:rPr>
          <w:color w:val="001F5F"/>
          <w:spacing w:val="-3"/>
        </w:rPr>
        <w:t xml:space="preserve"> </w:t>
      </w:r>
      <w:r>
        <w:rPr>
          <w:color w:val="001F5F"/>
        </w:rPr>
        <w:t>verebilirlik</w:t>
      </w:r>
    </w:p>
    <w:p w:rsidR="00E25263" w:rsidRDefault="00E25263" w:rsidP="003E4497">
      <w:pPr>
        <w:pStyle w:val="GvdeMetni"/>
        <w:spacing w:before="10"/>
        <w:jc w:val="both"/>
        <w:rPr>
          <w:b/>
          <w:sz w:val="21"/>
        </w:rPr>
      </w:pPr>
    </w:p>
    <w:p w:rsidR="00E25263" w:rsidRDefault="003E2836" w:rsidP="00F5287E">
      <w:pPr>
        <w:pStyle w:val="GvdeMetni"/>
        <w:spacing w:before="1" w:line="360" w:lineRule="auto"/>
        <w:ind w:left="138" w:right="133"/>
        <w:jc w:val="both"/>
      </w:pPr>
      <w:r>
        <w:t>Bölümümüz eğitim ve öğretim, araştırma ve geliştirme faaliyetleri kurumsal web sitemiz üzerinden kamuoyu ile paylaşılmaktadır. Bölümümüz için web sayfası sorumlusu atanmıştır. Yasal mevzuatlar gereğince açıklanması zorunlu olan bilgiler ile kuruluş amacı doğrultusunda</w:t>
      </w:r>
      <w:r w:rsidR="00F5287E">
        <w:t xml:space="preserve"> </w:t>
      </w:r>
      <w:r>
        <w:t xml:space="preserve">yürütülen faaliyetleri içeren bilgiler üniversite ve fakültemiz web sitesi üzerinden kamuoyuyla paylaşılmaktadır. Fakültemiz bölümlerinin ders içerikleri ve ders havuzları Bologna Bilgi </w:t>
      </w:r>
      <w:r>
        <w:lastRenderedPageBreak/>
        <w:t>Sistemi aracılığıyla iç ve dış paydaşlarımız ile paylaşılmaktadır. Fakültemizin web sayfasında faaliyetler/tüm duyurular güncel olarak yer almaktadır.</w:t>
      </w:r>
    </w:p>
    <w:p w:rsidR="00E25263" w:rsidRDefault="003E2836" w:rsidP="003E4497">
      <w:pPr>
        <w:pStyle w:val="Balk4"/>
        <w:jc w:val="both"/>
      </w:pPr>
      <w:r>
        <w:rPr>
          <w:color w:val="C00000"/>
        </w:rPr>
        <w:t>Olgunluk Düzeyi: 2</w:t>
      </w:r>
    </w:p>
    <w:p w:rsidR="00E25263" w:rsidRDefault="00E25263" w:rsidP="003E4497">
      <w:pPr>
        <w:pStyle w:val="GvdeMetni"/>
        <w:spacing w:before="10"/>
        <w:jc w:val="both"/>
        <w:rPr>
          <w:b/>
          <w:i/>
          <w:sz w:val="21"/>
        </w:rPr>
      </w:pPr>
    </w:p>
    <w:p w:rsidR="00E25263" w:rsidRDefault="003E2836" w:rsidP="003E4497">
      <w:pPr>
        <w:pStyle w:val="GvdeMetni"/>
        <w:spacing w:line="465" w:lineRule="auto"/>
        <w:ind w:left="138"/>
        <w:jc w:val="both"/>
      </w:pPr>
      <w:r>
        <w:t>Kurumda</w:t>
      </w:r>
      <w:r>
        <w:rPr>
          <w:spacing w:val="-18"/>
        </w:rPr>
        <w:t xml:space="preserve"> </w:t>
      </w:r>
      <w:r>
        <w:t>şeffaflık</w:t>
      </w:r>
      <w:r>
        <w:rPr>
          <w:spacing w:val="-17"/>
        </w:rPr>
        <w:t xml:space="preserve"> </w:t>
      </w:r>
      <w:r>
        <w:t>ve</w:t>
      </w:r>
      <w:r>
        <w:rPr>
          <w:spacing w:val="-18"/>
        </w:rPr>
        <w:t xml:space="preserve"> </w:t>
      </w:r>
      <w:r>
        <w:t>hesap</w:t>
      </w:r>
      <w:r>
        <w:rPr>
          <w:spacing w:val="-18"/>
        </w:rPr>
        <w:t xml:space="preserve"> </w:t>
      </w:r>
      <w:r>
        <w:t>verebilirlik</w:t>
      </w:r>
      <w:r>
        <w:rPr>
          <w:spacing w:val="-16"/>
        </w:rPr>
        <w:t xml:space="preserve"> </w:t>
      </w:r>
      <w:r>
        <w:t>ilkeleri</w:t>
      </w:r>
      <w:r>
        <w:rPr>
          <w:spacing w:val="-16"/>
        </w:rPr>
        <w:t xml:space="preserve"> </w:t>
      </w:r>
      <w:r>
        <w:t>doğrultusunda</w:t>
      </w:r>
      <w:r>
        <w:rPr>
          <w:spacing w:val="-18"/>
        </w:rPr>
        <w:t xml:space="preserve"> </w:t>
      </w:r>
      <w:r>
        <w:t>kamuoyunu</w:t>
      </w:r>
      <w:r>
        <w:rPr>
          <w:spacing w:val="-14"/>
        </w:rPr>
        <w:t xml:space="preserve"> </w:t>
      </w:r>
      <w:r>
        <w:t>bilgilendirmek</w:t>
      </w:r>
      <w:r>
        <w:rPr>
          <w:spacing w:val="-17"/>
        </w:rPr>
        <w:t xml:space="preserve"> </w:t>
      </w:r>
      <w:r>
        <w:t>üzere tanımlı süreçler</w:t>
      </w:r>
      <w:r>
        <w:rPr>
          <w:spacing w:val="-3"/>
        </w:rPr>
        <w:t xml:space="preserve"> </w:t>
      </w:r>
      <w:r>
        <w:t>bulunmaktadır.</w:t>
      </w:r>
    </w:p>
    <w:p w:rsidR="00E25263" w:rsidRDefault="003E2836" w:rsidP="003E4497">
      <w:pPr>
        <w:pStyle w:val="Balk4"/>
        <w:spacing w:before="3"/>
        <w:jc w:val="both"/>
      </w:pPr>
      <w:r>
        <w:rPr>
          <w:color w:val="C00000"/>
        </w:rPr>
        <w:t>Kanıtlar</w:t>
      </w:r>
    </w:p>
    <w:p w:rsidR="00E25263" w:rsidRDefault="00E25263" w:rsidP="003E4497">
      <w:pPr>
        <w:pStyle w:val="GvdeMetni"/>
        <w:spacing w:before="3"/>
        <w:jc w:val="both"/>
        <w:rPr>
          <w:b/>
          <w:i/>
          <w:sz w:val="22"/>
        </w:rPr>
      </w:pPr>
    </w:p>
    <w:p w:rsidR="00E25263" w:rsidRDefault="003E2836" w:rsidP="003E4497">
      <w:pPr>
        <w:pStyle w:val="ListeParagraf"/>
        <w:numPr>
          <w:ilvl w:val="3"/>
          <w:numId w:val="14"/>
        </w:numPr>
        <w:tabs>
          <w:tab w:val="left" w:pos="858"/>
          <w:tab w:val="left" w:pos="859"/>
        </w:tabs>
        <w:spacing w:line="237" w:lineRule="auto"/>
        <w:ind w:right="267"/>
        <w:jc w:val="both"/>
        <w:rPr>
          <w:rFonts w:ascii="Symbol" w:hAnsi="Symbol"/>
          <w:sz w:val="24"/>
        </w:rPr>
      </w:pPr>
      <w:r>
        <w:rPr>
          <w:sz w:val="24"/>
        </w:rPr>
        <w:t>A.1.5.1.ardahan_universitesi_saglik_bilimleri_fakultesi_internet_sayfasi</w:t>
      </w:r>
      <w:r w:rsidR="00F5287E">
        <w:rPr>
          <w:sz w:val="24"/>
        </w:rPr>
        <w:t xml:space="preserve"> </w:t>
      </w:r>
      <w:r>
        <w:rPr>
          <w:sz w:val="24"/>
        </w:rPr>
        <w:t>(//</w:t>
      </w:r>
      <w:proofErr w:type="spellStart"/>
      <w:r>
        <w:rPr>
          <w:sz w:val="24"/>
        </w:rPr>
        <w:t>https</w:t>
      </w:r>
      <w:proofErr w:type="spellEnd"/>
      <w:r>
        <w:rPr>
          <w:sz w:val="24"/>
        </w:rPr>
        <w:t>://</w:t>
      </w:r>
      <w:proofErr w:type="spellStart"/>
      <w:r>
        <w:rPr>
          <w:sz w:val="24"/>
        </w:rPr>
        <w:t>sbf</w:t>
      </w:r>
      <w:proofErr w:type="spellEnd"/>
      <w:r>
        <w:rPr>
          <w:sz w:val="24"/>
        </w:rPr>
        <w:t>. ardahan.edu.tr)</w:t>
      </w:r>
    </w:p>
    <w:p w:rsidR="00E25263" w:rsidRDefault="003E2836" w:rsidP="003E4497">
      <w:pPr>
        <w:pStyle w:val="ListeParagraf"/>
        <w:numPr>
          <w:ilvl w:val="3"/>
          <w:numId w:val="14"/>
        </w:numPr>
        <w:tabs>
          <w:tab w:val="left" w:pos="858"/>
          <w:tab w:val="left" w:pos="859"/>
        </w:tabs>
        <w:spacing w:before="5" w:line="237" w:lineRule="auto"/>
        <w:ind w:right="157"/>
        <w:jc w:val="both"/>
        <w:rPr>
          <w:rFonts w:ascii="Symbol" w:hAnsi="Symbol"/>
          <w:i/>
          <w:sz w:val="24"/>
        </w:rPr>
      </w:pPr>
      <w:r>
        <w:rPr>
          <w:sz w:val="24"/>
        </w:rPr>
        <w:t>A.1.5.2.ardahan_universitesi_hemsirelik_bölümü_web_sayfasi</w:t>
      </w:r>
      <w:r w:rsidR="00A53493">
        <w:rPr>
          <w:sz w:val="24"/>
        </w:rPr>
        <w:t xml:space="preserve"> </w:t>
      </w:r>
      <w:r>
        <w:rPr>
          <w:i/>
          <w:color w:val="2D74B5"/>
          <w:sz w:val="24"/>
        </w:rPr>
        <w:t>(https://hemsirelik.ardahan.edu.tr/)</w:t>
      </w:r>
    </w:p>
    <w:p w:rsidR="00E25263" w:rsidRDefault="003E2836" w:rsidP="003E4497">
      <w:pPr>
        <w:pStyle w:val="ListeParagraf"/>
        <w:numPr>
          <w:ilvl w:val="3"/>
          <w:numId w:val="14"/>
        </w:numPr>
        <w:tabs>
          <w:tab w:val="left" w:pos="858"/>
          <w:tab w:val="left" w:pos="859"/>
        </w:tabs>
        <w:spacing w:line="338" w:lineRule="exact"/>
        <w:jc w:val="both"/>
        <w:rPr>
          <w:rFonts w:ascii="Symbol" w:hAnsi="Symbol"/>
          <w:sz w:val="28"/>
        </w:rPr>
      </w:pPr>
      <w:r>
        <w:rPr>
          <w:sz w:val="24"/>
        </w:rPr>
        <w:t>A.1.5.3.hemsirelik_bolumu_web_sayfasi_</w:t>
      </w:r>
      <w:r>
        <w:rPr>
          <w:spacing w:val="-1"/>
          <w:sz w:val="24"/>
        </w:rPr>
        <w:t xml:space="preserve"> </w:t>
      </w:r>
      <w:r>
        <w:rPr>
          <w:sz w:val="24"/>
        </w:rPr>
        <w:t>sorumlusu</w:t>
      </w:r>
    </w:p>
    <w:p w:rsidR="00E25263" w:rsidRDefault="003E2836" w:rsidP="003E4497">
      <w:pPr>
        <w:pStyle w:val="ListeParagraf"/>
        <w:numPr>
          <w:ilvl w:val="3"/>
          <w:numId w:val="14"/>
        </w:numPr>
        <w:tabs>
          <w:tab w:val="left" w:pos="858"/>
          <w:tab w:val="left" w:pos="859"/>
        </w:tabs>
        <w:spacing w:before="4" w:line="232" w:lineRule="auto"/>
        <w:ind w:right="233"/>
        <w:jc w:val="both"/>
        <w:rPr>
          <w:rFonts w:ascii="Symbol" w:hAnsi="Symbol"/>
          <w:sz w:val="28"/>
        </w:rPr>
      </w:pPr>
      <w:r>
        <w:rPr>
          <w:sz w:val="24"/>
        </w:rPr>
        <w:t>A.1.5.4.yonetmelik_ve_mevzuatlar</w:t>
      </w:r>
      <w:r w:rsidR="00DE548C">
        <w:rPr>
          <w:sz w:val="24"/>
        </w:rPr>
        <w:t xml:space="preserve"> </w:t>
      </w:r>
      <w:bookmarkStart w:id="1" w:name="_Hlk203320179"/>
      <w:r>
        <w:rPr>
          <w:sz w:val="24"/>
        </w:rPr>
        <w:t>(htt</w:t>
      </w:r>
      <w:hyperlink r:id="rId13">
        <w:r>
          <w:rPr>
            <w:sz w:val="24"/>
          </w:rPr>
          <w:t>ps://www.ardahan.</w:t>
        </w:r>
      </w:hyperlink>
      <w:r>
        <w:rPr>
          <w:sz w:val="24"/>
        </w:rPr>
        <w:t>e</w:t>
      </w:r>
      <w:hyperlink r:id="rId14">
        <w:r>
          <w:rPr>
            <w:sz w:val="24"/>
          </w:rPr>
          <w:t>du.tr/detay</w:t>
        </w:r>
        <w:r w:rsidR="00DE548C">
          <w:rPr>
            <w:sz w:val="24"/>
          </w:rPr>
          <w:t>-</w:t>
        </w:r>
        <w:r>
          <w:rPr>
            <w:sz w:val="24"/>
          </w:rPr>
          <w:t>menu.aspx?id=</w:t>
        </w:r>
      </w:hyperlink>
      <w:r w:rsidR="00DE548C">
        <w:rPr>
          <w:sz w:val="24"/>
        </w:rPr>
        <w:t>6</w:t>
      </w:r>
      <w:r>
        <w:rPr>
          <w:sz w:val="24"/>
        </w:rPr>
        <w:t>)</w:t>
      </w:r>
    </w:p>
    <w:bookmarkEnd w:id="1"/>
    <w:p w:rsidR="00E25263" w:rsidRDefault="003E2836" w:rsidP="003E4497">
      <w:pPr>
        <w:pStyle w:val="Balk2"/>
        <w:numPr>
          <w:ilvl w:val="1"/>
          <w:numId w:val="13"/>
        </w:numPr>
        <w:tabs>
          <w:tab w:val="left" w:pos="692"/>
        </w:tabs>
        <w:spacing w:before="126"/>
        <w:jc w:val="both"/>
      </w:pPr>
      <w:r>
        <w:rPr>
          <w:color w:val="890000"/>
        </w:rPr>
        <w:t>Misyon ve Stratejik</w:t>
      </w:r>
      <w:r>
        <w:rPr>
          <w:color w:val="890000"/>
          <w:spacing w:val="-9"/>
        </w:rPr>
        <w:t xml:space="preserve"> </w:t>
      </w:r>
      <w:r>
        <w:rPr>
          <w:color w:val="890000"/>
        </w:rPr>
        <w:t>Amaçlar</w:t>
      </w:r>
    </w:p>
    <w:p w:rsidR="00E25263" w:rsidRDefault="00E25263" w:rsidP="003E4497">
      <w:pPr>
        <w:pStyle w:val="GvdeMetni"/>
        <w:spacing w:before="1"/>
        <w:jc w:val="both"/>
        <w:rPr>
          <w:b/>
        </w:rPr>
      </w:pPr>
    </w:p>
    <w:p w:rsidR="00E25263" w:rsidRDefault="003E2836" w:rsidP="003E4497">
      <w:pPr>
        <w:pStyle w:val="GvdeMetni"/>
        <w:spacing w:before="1" w:line="360" w:lineRule="auto"/>
        <w:ind w:left="138" w:right="138"/>
        <w:jc w:val="both"/>
      </w:pPr>
      <w:r>
        <w:t>Bölümümüzün misyon, vizyon, amaç, hedefleri ve politikaları belirlenmiştir (A.1.3.1). Bölüm eğitim</w:t>
      </w:r>
      <w:r>
        <w:rPr>
          <w:spacing w:val="-12"/>
        </w:rPr>
        <w:t xml:space="preserve"> </w:t>
      </w:r>
      <w:r>
        <w:t>öğretim</w:t>
      </w:r>
      <w:r>
        <w:rPr>
          <w:spacing w:val="-12"/>
        </w:rPr>
        <w:t xml:space="preserve"> </w:t>
      </w:r>
      <w:r>
        <w:t>faaliyetlerine</w:t>
      </w:r>
      <w:r>
        <w:rPr>
          <w:spacing w:val="-12"/>
        </w:rPr>
        <w:t xml:space="preserve"> </w:t>
      </w:r>
      <w:r>
        <w:t>başladığı</w:t>
      </w:r>
      <w:r>
        <w:rPr>
          <w:spacing w:val="-13"/>
        </w:rPr>
        <w:t xml:space="preserve"> </w:t>
      </w:r>
      <w:r>
        <w:t>zaman</w:t>
      </w:r>
      <w:r>
        <w:rPr>
          <w:spacing w:val="-12"/>
        </w:rPr>
        <w:t xml:space="preserve"> </w:t>
      </w:r>
      <w:r>
        <w:t>bölümümüzün</w:t>
      </w:r>
      <w:r>
        <w:rPr>
          <w:spacing w:val="-12"/>
        </w:rPr>
        <w:t xml:space="preserve"> </w:t>
      </w:r>
      <w:r>
        <w:t>misyon,</w:t>
      </w:r>
      <w:r>
        <w:rPr>
          <w:spacing w:val="-12"/>
        </w:rPr>
        <w:t xml:space="preserve"> </w:t>
      </w:r>
      <w:r>
        <w:t>vizyon,</w:t>
      </w:r>
      <w:r>
        <w:rPr>
          <w:spacing w:val="-13"/>
        </w:rPr>
        <w:t xml:space="preserve"> </w:t>
      </w:r>
      <w:r>
        <w:t>amaç</w:t>
      </w:r>
      <w:r>
        <w:rPr>
          <w:spacing w:val="-13"/>
        </w:rPr>
        <w:t xml:space="preserve"> </w:t>
      </w:r>
      <w:r>
        <w:t>hedefleri</w:t>
      </w:r>
      <w:r>
        <w:rPr>
          <w:spacing w:val="-12"/>
        </w:rPr>
        <w:t xml:space="preserve"> </w:t>
      </w:r>
      <w:r>
        <w:t>ve politikalarının internet sayfamızda kamuoyu ile paylaşılması</w:t>
      </w:r>
      <w:r>
        <w:rPr>
          <w:spacing w:val="-6"/>
        </w:rPr>
        <w:t xml:space="preserve"> </w:t>
      </w:r>
      <w:r>
        <w:t>planlanmaktadır</w:t>
      </w:r>
    </w:p>
    <w:p w:rsidR="00E25263" w:rsidRDefault="003E2836" w:rsidP="003E4497">
      <w:pPr>
        <w:pStyle w:val="Balk4"/>
        <w:spacing w:before="123"/>
        <w:jc w:val="both"/>
      </w:pPr>
      <w:r>
        <w:rPr>
          <w:color w:val="C00000"/>
        </w:rPr>
        <w:t>Olgunluk Düzeyi: 3</w:t>
      </w:r>
    </w:p>
    <w:p w:rsidR="00E25263" w:rsidRDefault="00E25263" w:rsidP="003E4497">
      <w:pPr>
        <w:pStyle w:val="GvdeMetni"/>
        <w:spacing w:before="6"/>
        <w:jc w:val="both"/>
        <w:rPr>
          <w:b/>
          <w:i/>
          <w:sz w:val="22"/>
        </w:rPr>
      </w:pPr>
    </w:p>
    <w:p w:rsidR="00E25263" w:rsidRDefault="003E2836" w:rsidP="003E4497">
      <w:pPr>
        <w:pStyle w:val="ListeParagraf"/>
        <w:numPr>
          <w:ilvl w:val="2"/>
          <w:numId w:val="13"/>
        </w:numPr>
        <w:tabs>
          <w:tab w:val="left" w:pos="793"/>
        </w:tabs>
        <w:spacing w:before="1"/>
        <w:jc w:val="both"/>
        <w:rPr>
          <w:b/>
          <w:sz w:val="24"/>
        </w:rPr>
      </w:pPr>
      <w:r>
        <w:rPr>
          <w:b/>
          <w:color w:val="001F5F"/>
          <w:sz w:val="24"/>
        </w:rPr>
        <w:t>Misyon, vizyon ve</w:t>
      </w:r>
      <w:r>
        <w:rPr>
          <w:b/>
          <w:color w:val="001F5F"/>
          <w:spacing w:val="-1"/>
          <w:sz w:val="24"/>
        </w:rPr>
        <w:t xml:space="preserve"> </w:t>
      </w:r>
      <w:r>
        <w:rPr>
          <w:b/>
          <w:color w:val="001F5F"/>
          <w:sz w:val="24"/>
        </w:rPr>
        <w:t>politikalar</w:t>
      </w:r>
    </w:p>
    <w:p w:rsidR="00E25263" w:rsidRDefault="00E25263" w:rsidP="003E4497">
      <w:pPr>
        <w:pStyle w:val="GvdeMetni"/>
        <w:spacing w:before="10"/>
        <w:jc w:val="both"/>
        <w:rPr>
          <w:b/>
          <w:sz w:val="21"/>
        </w:rPr>
      </w:pPr>
    </w:p>
    <w:p w:rsidR="00E25263" w:rsidRDefault="003E2836" w:rsidP="003E4497">
      <w:pPr>
        <w:pStyle w:val="GvdeMetni"/>
        <w:spacing w:line="360" w:lineRule="auto"/>
        <w:ind w:left="138" w:right="141"/>
        <w:jc w:val="both"/>
      </w:pPr>
      <w:r>
        <w:t>Bölümümüzün misyon, vizyon, amaç, hedefleri ve politikaları belirlenmiştir (A.1.3.1). Bölüm eğitim</w:t>
      </w:r>
      <w:r>
        <w:rPr>
          <w:spacing w:val="-12"/>
        </w:rPr>
        <w:t xml:space="preserve"> </w:t>
      </w:r>
      <w:r>
        <w:t>öğretim</w:t>
      </w:r>
      <w:r>
        <w:rPr>
          <w:spacing w:val="-12"/>
        </w:rPr>
        <w:t xml:space="preserve"> </w:t>
      </w:r>
      <w:r>
        <w:t>faaliyetlerine</w:t>
      </w:r>
      <w:r>
        <w:rPr>
          <w:spacing w:val="-13"/>
        </w:rPr>
        <w:t xml:space="preserve"> </w:t>
      </w:r>
      <w:r>
        <w:t>başladığı</w:t>
      </w:r>
      <w:r>
        <w:rPr>
          <w:spacing w:val="-12"/>
        </w:rPr>
        <w:t xml:space="preserve"> </w:t>
      </w:r>
      <w:r>
        <w:t>zaman</w:t>
      </w:r>
      <w:r>
        <w:rPr>
          <w:spacing w:val="-13"/>
        </w:rPr>
        <w:t xml:space="preserve"> </w:t>
      </w:r>
      <w:r>
        <w:t>bölümümüzün</w:t>
      </w:r>
      <w:r>
        <w:rPr>
          <w:spacing w:val="-12"/>
        </w:rPr>
        <w:t xml:space="preserve"> </w:t>
      </w:r>
      <w:r>
        <w:t>misyon,</w:t>
      </w:r>
      <w:r>
        <w:rPr>
          <w:spacing w:val="-13"/>
        </w:rPr>
        <w:t xml:space="preserve"> </w:t>
      </w:r>
      <w:r>
        <w:t>vizyon,</w:t>
      </w:r>
      <w:r>
        <w:rPr>
          <w:spacing w:val="-12"/>
        </w:rPr>
        <w:t xml:space="preserve"> </w:t>
      </w:r>
      <w:r>
        <w:t>amaç</w:t>
      </w:r>
      <w:r>
        <w:rPr>
          <w:spacing w:val="-14"/>
        </w:rPr>
        <w:t xml:space="preserve"> </w:t>
      </w:r>
      <w:r>
        <w:t>hedefleri</w:t>
      </w:r>
      <w:r>
        <w:rPr>
          <w:spacing w:val="-12"/>
        </w:rPr>
        <w:t xml:space="preserve"> </w:t>
      </w:r>
      <w:r>
        <w:t>ve politikalarının internet sayfamızda kamuoyu ile</w:t>
      </w:r>
      <w:r>
        <w:rPr>
          <w:spacing w:val="-4"/>
        </w:rPr>
        <w:t xml:space="preserve"> </w:t>
      </w:r>
      <w:r>
        <w:t>paylaşılmıştır.</w:t>
      </w:r>
    </w:p>
    <w:p w:rsidR="00E25263" w:rsidRDefault="003E2836" w:rsidP="003E4497">
      <w:pPr>
        <w:pStyle w:val="Balk4"/>
        <w:spacing w:before="127" w:line="463" w:lineRule="auto"/>
        <w:ind w:right="7245"/>
        <w:jc w:val="both"/>
      </w:pPr>
      <w:r>
        <w:rPr>
          <w:color w:val="C00000"/>
        </w:rPr>
        <w:t>Olgunluk Düzeyi: 3 Kanıtlar</w:t>
      </w:r>
    </w:p>
    <w:p w:rsidR="00E25263" w:rsidRDefault="003E2836" w:rsidP="003E4497">
      <w:pPr>
        <w:pStyle w:val="ListeParagraf"/>
        <w:numPr>
          <w:ilvl w:val="3"/>
          <w:numId w:val="13"/>
        </w:numPr>
        <w:tabs>
          <w:tab w:val="left" w:pos="858"/>
          <w:tab w:val="left" w:pos="859"/>
        </w:tabs>
        <w:spacing w:line="237" w:lineRule="auto"/>
        <w:ind w:right="159"/>
        <w:jc w:val="both"/>
        <w:rPr>
          <w:i/>
          <w:sz w:val="24"/>
        </w:rPr>
      </w:pPr>
      <w:r>
        <w:rPr>
          <w:sz w:val="24"/>
        </w:rPr>
        <w:t>A.1.3.1.ardahan_universitesi_hemsirelik_bölümü_internet_sayfasi</w:t>
      </w:r>
      <w:r w:rsidR="00F5287E">
        <w:rPr>
          <w:sz w:val="24"/>
        </w:rPr>
        <w:t xml:space="preserve"> </w:t>
      </w:r>
      <w:r>
        <w:rPr>
          <w:i/>
          <w:color w:val="2D74B5"/>
          <w:sz w:val="24"/>
        </w:rPr>
        <w:t>(https://hemsirelik.ardahan.edu.tr/tr/page/program-tanitimi/17937)</w:t>
      </w:r>
    </w:p>
    <w:p w:rsidR="00E25263" w:rsidRDefault="003E2836" w:rsidP="003E4497">
      <w:pPr>
        <w:pStyle w:val="ListeParagraf"/>
        <w:numPr>
          <w:ilvl w:val="2"/>
          <w:numId w:val="13"/>
        </w:numPr>
        <w:tabs>
          <w:tab w:val="left" w:pos="792"/>
        </w:tabs>
        <w:spacing w:before="127"/>
        <w:ind w:left="791" w:hanging="653"/>
        <w:jc w:val="both"/>
        <w:rPr>
          <w:b/>
          <w:sz w:val="24"/>
        </w:rPr>
      </w:pPr>
      <w:r>
        <w:rPr>
          <w:b/>
          <w:color w:val="001F5F"/>
          <w:sz w:val="24"/>
        </w:rPr>
        <w:t>Stratejik amaç ve</w:t>
      </w:r>
      <w:r>
        <w:rPr>
          <w:b/>
          <w:color w:val="001F5F"/>
          <w:spacing w:val="-1"/>
          <w:sz w:val="24"/>
        </w:rPr>
        <w:t xml:space="preserve"> </w:t>
      </w:r>
      <w:r>
        <w:rPr>
          <w:b/>
          <w:color w:val="001F5F"/>
          <w:sz w:val="24"/>
        </w:rPr>
        <w:t>hedefler</w:t>
      </w:r>
    </w:p>
    <w:p w:rsidR="00E25263" w:rsidRDefault="00E25263" w:rsidP="003E4497">
      <w:pPr>
        <w:pStyle w:val="GvdeMetni"/>
        <w:spacing w:before="8"/>
        <w:jc w:val="both"/>
        <w:rPr>
          <w:b/>
          <w:sz w:val="21"/>
        </w:rPr>
      </w:pPr>
    </w:p>
    <w:p w:rsidR="00E25263" w:rsidRDefault="003E2836" w:rsidP="003E4497">
      <w:pPr>
        <w:pStyle w:val="GvdeMetni"/>
        <w:ind w:left="138"/>
        <w:jc w:val="both"/>
      </w:pPr>
      <w:r>
        <w:t>Birimimiz stratejik amaç ve hedefleri bulunmamaktadır.</w:t>
      </w:r>
    </w:p>
    <w:p w:rsidR="00E25263" w:rsidRDefault="003E2836" w:rsidP="003E4497">
      <w:pPr>
        <w:pStyle w:val="Balk4"/>
        <w:spacing w:before="127"/>
        <w:jc w:val="both"/>
      </w:pPr>
      <w:r>
        <w:rPr>
          <w:color w:val="C00000"/>
        </w:rPr>
        <w:t>Olgunluk Düzeyi: 1</w:t>
      </w:r>
    </w:p>
    <w:p w:rsidR="00E25263" w:rsidRDefault="003E2836" w:rsidP="003E4497">
      <w:pPr>
        <w:spacing w:before="146"/>
        <w:ind w:left="138"/>
        <w:jc w:val="both"/>
        <w:rPr>
          <w:b/>
          <w:i/>
          <w:sz w:val="24"/>
        </w:rPr>
      </w:pPr>
      <w:r>
        <w:rPr>
          <w:b/>
          <w:i/>
          <w:color w:val="C00000"/>
          <w:sz w:val="24"/>
        </w:rPr>
        <w:t>Kanıtlar</w:t>
      </w:r>
    </w:p>
    <w:p w:rsidR="00E25263" w:rsidRDefault="00E25263" w:rsidP="003E4497">
      <w:pPr>
        <w:pStyle w:val="GvdeMetni"/>
        <w:spacing w:before="3"/>
        <w:jc w:val="both"/>
        <w:rPr>
          <w:b/>
          <w:i/>
          <w:sz w:val="22"/>
        </w:rPr>
      </w:pPr>
    </w:p>
    <w:p w:rsidR="00E25263" w:rsidRDefault="003E2836" w:rsidP="003E4497">
      <w:pPr>
        <w:pStyle w:val="ListeParagraf"/>
        <w:numPr>
          <w:ilvl w:val="2"/>
          <w:numId w:val="13"/>
        </w:numPr>
        <w:tabs>
          <w:tab w:val="left" w:pos="792"/>
        </w:tabs>
        <w:ind w:left="791" w:hanging="653"/>
        <w:jc w:val="both"/>
        <w:rPr>
          <w:b/>
          <w:sz w:val="24"/>
        </w:rPr>
      </w:pPr>
      <w:r>
        <w:rPr>
          <w:b/>
          <w:color w:val="001F5F"/>
          <w:sz w:val="24"/>
        </w:rPr>
        <w:t>Performans</w:t>
      </w:r>
      <w:r>
        <w:rPr>
          <w:b/>
          <w:color w:val="001F5F"/>
          <w:spacing w:val="-2"/>
          <w:sz w:val="24"/>
        </w:rPr>
        <w:t xml:space="preserve"> </w:t>
      </w:r>
      <w:r>
        <w:rPr>
          <w:b/>
          <w:color w:val="001F5F"/>
          <w:sz w:val="24"/>
        </w:rPr>
        <w:t>yönetimi</w:t>
      </w:r>
    </w:p>
    <w:p w:rsidR="00E25263" w:rsidRDefault="00E25263" w:rsidP="003E4497">
      <w:pPr>
        <w:pStyle w:val="GvdeMetni"/>
        <w:spacing w:before="11"/>
        <w:jc w:val="both"/>
        <w:rPr>
          <w:b/>
          <w:sz w:val="21"/>
        </w:rPr>
      </w:pPr>
    </w:p>
    <w:p w:rsidR="00E25263" w:rsidRDefault="003E2836" w:rsidP="003E4497">
      <w:pPr>
        <w:pStyle w:val="GvdeMetni"/>
        <w:ind w:left="138"/>
        <w:jc w:val="both"/>
      </w:pPr>
      <w:r>
        <w:t>Birimimiz performans yönetimine yönelik bir çalışması bulunmamaktadır.</w:t>
      </w:r>
    </w:p>
    <w:p w:rsidR="00E25263" w:rsidRDefault="003E2836" w:rsidP="003E4497">
      <w:pPr>
        <w:pStyle w:val="Balk4"/>
        <w:spacing w:line="345" w:lineRule="auto"/>
        <w:ind w:right="7245"/>
        <w:jc w:val="both"/>
      </w:pPr>
      <w:r>
        <w:rPr>
          <w:color w:val="C00000"/>
        </w:rPr>
        <w:t xml:space="preserve">Olgunluk Düzeyi: 1 </w:t>
      </w:r>
      <w:r>
        <w:rPr>
          <w:color w:val="C00000"/>
        </w:rPr>
        <w:lastRenderedPageBreak/>
        <w:t>Kanıtlar</w:t>
      </w:r>
    </w:p>
    <w:p w:rsidR="00E25263" w:rsidRDefault="003E2836" w:rsidP="003E4497">
      <w:pPr>
        <w:pStyle w:val="ListeParagraf"/>
        <w:numPr>
          <w:ilvl w:val="1"/>
          <w:numId w:val="12"/>
        </w:numPr>
        <w:tabs>
          <w:tab w:val="left" w:pos="692"/>
        </w:tabs>
        <w:spacing w:before="135"/>
        <w:jc w:val="both"/>
        <w:rPr>
          <w:b/>
          <w:sz w:val="28"/>
        </w:rPr>
      </w:pPr>
      <w:r>
        <w:rPr>
          <w:b/>
          <w:color w:val="890000"/>
          <w:sz w:val="28"/>
        </w:rPr>
        <w:t>Yönetim</w:t>
      </w:r>
      <w:r>
        <w:rPr>
          <w:b/>
          <w:color w:val="890000"/>
          <w:spacing w:val="-5"/>
          <w:sz w:val="28"/>
        </w:rPr>
        <w:t xml:space="preserve"> </w:t>
      </w:r>
      <w:r>
        <w:rPr>
          <w:b/>
          <w:color w:val="890000"/>
          <w:sz w:val="28"/>
        </w:rPr>
        <w:t>Sistemleri</w:t>
      </w:r>
    </w:p>
    <w:p w:rsidR="00E25263" w:rsidRDefault="00E25263" w:rsidP="003E4497">
      <w:pPr>
        <w:pStyle w:val="GvdeMetni"/>
        <w:spacing w:before="5"/>
        <w:jc w:val="both"/>
        <w:rPr>
          <w:b/>
        </w:rPr>
      </w:pPr>
    </w:p>
    <w:p w:rsidR="00E25263" w:rsidRDefault="003E2836" w:rsidP="003E4497">
      <w:pPr>
        <w:pStyle w:val="ListeParagraf"/>
        <w:numPr>
          <w:ilvl w:val="2"/>
          <w:numId w:val="12"/>
        </w:numPr>
        <w:tabs>
          <w:tab w:val="left" w:pos="792"/>
        </w:tabs>
        <w:spacing w:before="1"/>
        <w:jc w:val="both"/>
        <w:rPr>
          <w:b/>
          <w:sz w:val="24"/>
        </w:rPr>
      </w:pPr>
      <w:r>
        <w:rPr>
          <w:b/>
          <w:color w:val="001F5F"/>
          <w:sz w:val="24"/>
        </w:rPr>
        <w:t>Bilgi yönetim</w:t>
      </w:r>
      <w:r>
        <w:rPr>
          <w:b/>
          <w:color w:val="001F5F"/>
          <w:spacing w:val="-5"/>
          <w:sz w:val="24"/>
        </w:rPr>
        <w:t xml:space="preserve"> </w:t>
      </w:r>
      <w:r>
        <w:rPr>
          <w:b/>
          <w:color w:val="001F5F"/>
          <w:sz w:val="24"/>
        </w:rPr>
        <w:t>sistemi</w:t>
      </w:r>
    </w:p>
    <w:p w:rsidR="00E25263" w:rsidRDefault="00E25263" w:rsidP="003E4497">
      <w:pPr>
        <w:pStyle w:val="GvdeMetni"/>
        <w:spacing w:before="2"/>
        <w:jc w:val="both"/>
        <w:rPr>
          <w:b/>
          <w:sz w:val="22"/>
        </w:rPr>
      </w:pPr>
    </w:p>
    <w:p w:rsidR="00E25263" w:rsidRDefault="003E2836" w:rsidP="003E4497">
      <w:pPr>
        <w:pStyle w:val="GvdeMetni"/>
        <w:spacing w:line="360" w:lineRule="auto"/>
        <w:ind w:left="138" w:right="135"/>
        <w:jc w:val="both"/>
      </w:pPr>
      <w:r>
        <w:t>Bölümümüzde; birimler arasındaki yazışmaların ve proje başvuru ve bilgilerinin takip edildiği ve uzaktan eğitim sürecinin yürütüldüğü Elektronik Belge Yönetim Sistemi (EBYS)</w:t>
      </w:r>
      <w:r>
        <w:rPr>
          <w:spacing w:val="-27"/>
        </w:rPr>
        <w:t xml:space="preserve"> </w:t>
      </w:r>
      <w:r>
        <w:t>(A.3.1.1), akademik personelin akademik çalışmalarının takip edildiği Akademik Performans Bilgi Sistemi</w:t>
      </w:r>
      <w:r>
        <w:rPr>
          <w:spacing w:val="-10"/>
        </w:rPr>
        <w:t xml:space="preserve"> </w:t>
      </w:r>
      <w:r>
        <w:t>(A.3.1.1.),</w:t>
      </w:r>
      <w:r>
        <w:rPr>
          <w:spacing w:val="-11"/>
        </w:rPr>
        <w:t xml:space="preserve"> </w:t>
      </w:r>
      <w:r>
        <w:t>gibi</w:t>
      </w:r>
      <w:r>
        <w:rPr>
          <w:spacing w:val="-10"/>
        </w:rPr>
        <w:t xml:space="preserve"> </w:t>
      </w:r>
      <w:r>
        <w:t>bilgi</w:t>
      </w:r>
      <w:r>
        <w:rPr>
          <w:spacing w:val="-8"/>
        </w:rPr>
        <w:t xml:space="preserve"> </w:t>
      </w:r>
      <w:r>
        <w:t>yönetim</w:t>
      </w:r>
      <w:r>
        <w:rPr>
          <w:spacing w:val="-10"/>
        </w:rPr>
        <w:t xml:space="preserve"> </w:t>
      </w:r>
      <w:r>
        <w:t>sistemleri</w:t>
      </w:r>
      <w:r>
        <w:rPr>
          <w:spacing w:val="-10"/>
        </w:rPr>
        <w:t xml:space="preserve"> </w:t>
      </w:r>
      <w:r>
        <w:t>kullanılmakta</w:t>
      </w:r>
      <w:r>
        <w:rPr>
          <w:spacing w:val="-9"/>
        </w:rPr>
        <w:t xml:space="preserve"> </w:t>
      </w:r>
      <w:r>
        <w:t>ve</w:t>
      </w:r>
      <w:r>
        <w:rPr>
          <w:spacing w:val="-12"/>
        </w:rPr>
        <w:t xml:space="preserve"> </w:t>
      </w:r>
      <w:r>
        <w:t>süreçler</w:t>
      </w:r>
      <w:r>
        <w:rPr>
          <w:spacing w:val="-12"/>
        </w:rPr>
        <w:t xml:space="preserve"> </w:t>
      </w:r>
      <w:r>
        <w:t>kontrol</w:t>
      </w:r>
      <w:r>
        <w:rPr>
          <w:spacing w:val="-10"/>
        </w:rPr>
        <w:t xml:space="preserve"> </w:t>
      </w:r>
      <w:r>
        <w:t>edilerek</w:t>
      </w:r>
      <w:r>
        <w:rPr>
          <w:spacing w:val="-11"/>
        </w:rPr>
        <w:t xml:space="preserve"> </w:t>
      </w:r>
      <w:r>
        <w:t>kayıt altına</w:t>
      </w:r>
      <w:r>
        <w:rPr>
          <w:spacing w:val="-1"/>
        </w:rPr>
        <w:t xml:space="preserve"> </w:t>
      </w:r>
      <w:r>
        <w:t>alınmaktadır.</w:t>
      </w:r>
    </w:p>
    <w:p w:rsidR="00E25263" w:rsidRDefault="003E2836" w:rsidP="003E4497">
      <w:pPr>
        <w:pStyle w:val="Balk4"/>
        <w:spacing w:before="124" w:line="465" w:lineRule="auto"/>
        <w:ind w:right="7245"/>
        <w:jc w:val="both"/>
      </w:pPr>
      <w:r>
        <w:rPr>
          <w:color w:val="C00000"/>
        </w:rPr>
        <w:t>Olgunluk Düzeyi: 4 Kanıtlar</w:t>
      </w:r>
    </w:p>
    <w:p w:rsidR="00E25263" w:rsidRDefault="003E2836" w:rsidP="003E4497">
      <w:pPr>
        <w:pStyle w:val="ListeParagraf"/>
        <w:numPr>
          <w:ilvl w:val="3"/>
          <w:numId w:val="12"/>
        </w:numPr>
        <w:tabs>
          <w:tab w:val="left" w:pos="858"/>
          <w:tab w:val="left" w:pos="859"/>
        </w:tabs>
        <w:spacing w:line="286" w:lineRule="exact"/>
        <w:jc w:val="both"/>
        <w:rPr>
          <w:sz w:val="24"/>
        </w:rPr>
      </w:pPr>
      <w:r>
        <w:rPr>
          <w:sz w:val="24"/>
        </w:rPr>
        <w:t>A.3.1.1.</w:t>
      </w:r>
      <w:r>
        <w:rPr>
          <w:spacing w:val="-2"/>
          <w:sz w:val="24"/>
        </w:rPr>
        <w:t xml:space="preserve"> </w:t>
      </w:r>
      <w:proofErr w:type="spellStart"/>
      <w:r>
        <w:rPr>
          <w:sz w:val="24"/>
        </w:rPr>
        <w:t>Elektronik_belge_yönetim_sistemi</w:t>
      </w:r>
      <w:proofErr w:type="spellEnd"/>
      <w:r>
        <w:rPr>
          <w:sz w:val="24"/>
        </w:rPr>
        <w:t>_(EBYS)</w:t>
      </w:r>
    </w:p>
    <w:p w:rsidR="00E25263" w:rsidRDefault="003E2836" w:rsidP="003E4497">
      <w:pPr>
        <w:pStyle w:val="ListeParagraf"/>
        <w:numPr>
          <w:ilvl w:val="3"/>
          <w:numId w:val="12"/>
        </w:numPr>
        <w:tabs>
          <w:tab w:val="left" w:pos="858"/>
          <w:tab w:val="left" w:pos="859"/>
        </w:tabs>
        <w:spacing w:before="137"/>
        <w:jc w:val="both"/>
        <w:rPr>
          <w:sz w:val="24"/>
        </w:rPr>
      </w:pPr>
      <w:r>
        <w:rPr>
          <w:sz w:val="24"/>
        </w:rPr>
        <w:t>A.3.1.2.</w:t>
      </w:r>
      <w:r>
        <w:rPr>
          <w:spacing w:val="-1"/>
          <w:sz w:val="24"/>
        </w:rPr>
        <w:t xml:space="preserve"> </w:t>
      </w:r>
      <w:proofErr w:type="spellStart"/>
      <w:r>
        <w:rPr>
          <w:sz w:val="24"/>
        </w:rPr>
        <w:t>Akademik_performans_bilgi_sistemi</w:t>
      </w:r>
      <w:proofErr w:type="spellEnd"/>
    </w:p>
    <w:p w:rsidR="00E25263" w:rsidRDefault="00E25263" w:rsidP="003E4497">
      <w:pPr>
        <w:pStyle w:val="GvdeMetni"/>
        <w:spacing w:before="11"/>
        <w:jc w:val="both"/>
        <w:rPr>
          <w:sz w:val="22"/>
        </w:rPr>
      </w:pPr>
    </w:p>
    <w:p w:rsidR="00E25263" w:rsidRDefault="003E2836" w:rsidP="003E4497">
      <w:pPr>
        <w:pStyle w:val="Balk3"/>
        <w:numPr>
          <w:ilvl w:val="2"/>
          <w:numId w:val="12"/>
        </w:numPr>
        <w:tabs>
          <w:tab w:val="left" w:pos="792"/>
        </w:tabs>
        <w:jc w:val="both"/>
      </w:pPr>
      <w:r>
        <w:rPr>
          <w:color w:val="001F5F"/>
        </w:rPr>
        <w:t>İnsan kaynakları</w:t>
      </w:r>
      <w:r>
        <w:rPr>
          <w:color w:val="001F5F"/>
          <w:spacing w:val="-4"/>
        </w:rPr>
        <w:t xml:space="preserve"> </w:t>
      </w:r>
      <w:r>
        <w:rPr>
          <w:color w:val="001F5F"/>
        </w:rPr>
        <w:t>yönetimi</w:t>
      </w:r>
    </w:p>
    <w:p w:rsidR="00E25263" w:rsidRDefault="00E25263" w:rsidP="003E4497">
      <w:pPr>
        <w:pStyle w:val="GvdeMetni"/>
        <w:spacing w:before="10"/>
        <w:jc w:val="both"/>
        <w:rPr>
          <w:b/>
          <w:sz w:val="21"/>
        </w:rPr>
      </w:pPr>
    </w:p>
    <w:p w:rsidR="00E25263" w:rsidRDefault="003E2836" w:rsidP="003E4497">
      <w:pPr>
        <w:pStyle w:val="GvdeMetni"/>
        <w:spacing w:line="360" w:lineRule="auto"/>
        <w:ind w:left="138" w:right="136"/>
        <w:jc w:val="both"/>
      </w:pPr>
      <w:r>
        <w:t>Bölümüze akademik personel alımlarında üniversitemizin Personel Daire Başkanlığınca tüm birimleri kapsayan insan kaynakları yönetimi uygulamaları kullanılmaktadır. Bölümümüz için ilan edilen kadrolara başvuranların, aranan yetkinliğe sahip olduğunu gösteren kriterler alım sürecinde Personel Daire Başkanlığının internet sayfasında duyurular başlığı altında şeffaf bir şekilde ilan edilmektedir (A.3.2.1). Personel alımlarında, yükseltilme ve atamalarda adayların gerek bilimsel yayın ve akademik çalışmalarının niteliği gerekse Üniversitemiz Akademik Yükseltilme ve Atanma Kriterlerini sağlama hususları göz önünde bulundurulmaktadır (A.3.2.2).</w:t>
      </w:r>
    </w:p>
    <w:p w:rsidR="00E25263" w:rsidRDefault="003E2836" w:rsidP="003E4497">
      <w:pPr>
        <w:pStyle w:val="Balk4"/>
        <w:spacing w:before="126" w:line="463" w:lineRule="auto"/>
        <w:ind w:right="7245"/>
        <w:jc w:val="both"/>
      </w:pPr>
      <w:r>
        <w:rPr>
          <w:color w:val="C00000"/>
        </w:rPr>
        <w:t>Olgunluk Düzeyi: 4 Kanıtlar</w:t>
      </w:r>
    </w:p>
    <w:p w:rsidR="00E25263" w:rsidRDefault="00997997" w:rsidP="003E4497">
      <w:pPr>
        <w:pStyle w:val="ListeParagraf"/>
        <w:numPr>
          <w:ilvl w:val="3"/>
          <w:numId w:val="12"/>
        </w:numPr>
        <w:tabs>
          <w:tab w:val="left" w:pos="851"/>
          <w:tab w:val="left" w:pos="852"/>
        </w:tabs>
        <w:spacing w:line="291" w:lineRule="exact"/>
        <w:ind w:left="851" w:hanging="355"/>
        <w:jc w:val="both"/>
        <w:rPr>
          <w:sz w:val="24"/>
        </w:rPr>
      </w:pPr>
      <w:r>
        <w:pict>
          <v:group id="_x0000_s1043" style="position:absolute;left:0;text-align:left;margin-left:87.4pt;margin-top:21.45pt;width:438.55pt;height:48.1pt;z-index:-251658752;mso-wrap-distance-left:0;mso-wrap-distance-right:0;mso-position-horizontal-relative:page" coordorigin="1748,429" coordsize="8771,962">
            <v:shape id="_x0000_s1046" type="#_x0000_t75" style="position:absolute;left:2184;top:755;width:7721;height:636">
              <v:imagedata r:id="rId15" o:title=""/>
            </v:shape>
            <v:rect id="_x0000_s1045" style="position:absolute;left:1747;top:435;width:8771;height:430" stroked="f"/>
            <v:shape id="_x0000_s1044" type="#_x0000_t202" style="position:absolute;left:1747;top:429;width:8771;height:962" filled="f" stroked="f">
              <v:textbox style="mso-next-textbox:#_x0000_s1044" inset="0,0,0,0">
                <w:txbxContent>
                  <w:p w:rsidR="00E25263" w:rsidRDefault="003E2836">
                    <w:pPr>
                      <w:numPr>
                        <w:ilvl w:val="0"/>
                        <w:numId w:val="11"/>
                      </w:numPr>
                      <w:tabs>
                        <w:tab w:val="left" w:pos="383"/>
                        <w:tab w:val="left" w:pos="384"/>
                      </w:tabs>
                      <w:ind w:hanging="355"/>
                      <w:rPr>
                        <w:sz w:val="24"/>
                      </w:rPr>
                    </w:pPr>
                    <w:r>
                      <w:rPr>
                        <w:sz w:val="24"/>
                      </w:rPr>
                      <w:t>A.3.2.2.Ardahan_üniversitesi_akademik_yükseltilme_ve_atama_kriterleri</w:t>
                    </w:r>
                  </w:p>
                  <w:p w:rsidR="00F5287E" w:rsidRDefault="00F5287E" w:rsidP="00F5287E">
                    <w:pPr>
                      <w:tabs>
                        <w:tab w:val="left" w:pos="383"/>
                        <w:tab w:val="left" w:pos="384"/>
                      </w:tabs>
                      <w:rPr>
                        <w:sz w:val="24"/>
                      </w:rPr>
                    </w:pPr>
                  </w:p>
                  <w:p w:rsidR="00E25263" w:rsidRDefault="003E2836">
                    <w:pPr>
                      <w:tabs>
                        <w:tab w:val="left" w:pos="5715"/>
                      </w:tabs>
                      <w:spacing w:before="114"/>
                      <w:ind w:left="772"/>
                      <w:rPr>
                        <w:sz w:val="16"/>
                      </w:rPr>
                    </w:pPr>
                    <w:r>
                      <w:rPr>
                        <w:color w:val="1F4E79"/>
                        <w:sz w:val="16"/>
                      </w:rPr>
                      <w:t xml:space="preserve">BİRİM </w:t>
                    </w:r>
                    <w:r>
                      <w:rPr>
                        <w:color w:val="1F4E79"/>
                        <w:spacing w:val="-3"/>
                        <w:sz w:val="16"/>
                      </w:rPr>
                      <w:t xml:space="preserve">İÇ </w:t>
                    </w:r>
                    <w:r>
                      <w:rPr>
                        <w:color w:val="1F4E79"/>
                        <w:sz w:val="16"/>
                      </w:rPr>
                      <w:t>DEĞERLENDİRME</w:t>
                    </w:r>
                    <w:r>
                      <w:rPr>
                        <w:color w:val="1F4E79"/>
                        <w:spacing w:val="3"/>
                        <w:sz w:val="16"/>
                      </w:rPr>
                      <w:t xml:space="preserve"> </w:t>
                    </w:r>
                    <w:r>
                      <w:rPr>
                        <w:color w:val="1F4E79"/>
                        <w:sz w:val="16"/>
                      </w:rPr>
                      <w:t>RAPORU</w:t>
                    </w:r>
                    <w:r>
                      <w:rPr>
                        <w:color w:val="1F4E79"/>
                        <w:spacing w:val="-2"/>
                        <w:sz w:val="16"/>
                      </w:rPr>
                      <w:t xml:space="preserve"> </w:t>
                    </w:r>
                    <w:r>
                      <w:rPr>
                        <w:color w:val="1F4E79"/>
                        <w:sz w:val="16"/>
                      </w:rPr>
                      <w:t>(202</w:t>
                    </w:r>
                    <w:r w:rsidR="00F5287E">
                      <w:rPr>
                        <w:color w:val="1F4E79"/>
                        <w:sz w:val="16"/>
                      </w:rPr>
                      <w:t>5</w:t>
                    </w:r>
                    <w:r>
                      <w:rPr>
                        <w:color w:val="1F4E79"/>
                        <w:sz w:val="16"/>
                      </w:rPr>
                      <w:t>)</w:t>
                    </w:r>
                    <w:r>
                      <w:rPr>
                        <w:color w:val="1F4E79"/>
                        <w:sz w:val="16"/>
                      </w:rPr>
                      <w:tab/>
                      <w:t>ARDAHAN</w:t>
                    </w:r>
                    <w:r>
                      <w:rPr>
                        <w:color w:val="1F4E79"/>
                        <w:spacing w:val="-1"/>
                        <w:sz w:val="16"/>
                      </w:rPr>
                      <w:t xml:space="preserve"> </w:t>
                    </w:r>
                    <w:r>
                      <w:rPr>
                        <w:color w:val="1F4E79"/>
                        <w:sz w:val="16"/>
                      </w:rPr>
                      <w:t>ÜNİVERSİTESİ</w:t>
                    </w:r>
                  </w:p>
                </w:txbxContent>
              </v:textbox>
            </v:shape>
            <w10:wrap type="topAndBottom" anchorx="page"/>
          </v:group>
        </w:pict>
      </w:r>
      <w:r w:rsidR="003E2836">
        <w:rPr>
          <w:sz w:val="24"/>
        </w:rPr>
        <w:t>A.3.2.1.Üniversitemizin_2024</w:t>
      </w:r>
      <w:r w:rsidR="003E2836">
        <w:rPr>
          <w:spacing w:val="1"/>
          <w:sz w:val="24"/>
        </w:rPr>
        <w:t xml:space="preserve"> </w:t>
      </w:r>
      <w:proofErr w:type="spellStart"/>
      <w:r w:rsidR="003E2836">
        <w:rPr>
          <w:sz w:val="24"/>
        </w:rPr>
        <w:t>yılı_öğretim_elemanı_alım_ilanı</w:t>
      </w:r>
      <w:proofErr w:type="spellEnd"/>
    </w:p>
    <w:p w:rsidR="00E25263" w:rsidRDefault="00E25263" w:rsidP="003E4497">
      <w:pPr>
        <w:spacing w:line="291" w:lineRule="exact"/>
        <w:jc w:val="both"/>
        <w:rPr>
          <w:sz w:val="24"/>
        </w:rPr>
        <w:sectPr w:rsidR="00E25263">
          <w:headerReference w:type="default" r:id="rId16"/>
          <w:footerReference w:type="default" r:id="rId17"/>
          <w:pgSz w:w="11910" w:h="16840"/>
          <w:pgMar w:top="1820" w:right="1280" w:bottom="280" w:left="1280" w:header="108" w:footer="0" w:gutter="0"/>
          <w:pgNumType w:start="8"/>
          <w:cols w:space="708"/>
        </w:sectPr>
      </w:pPr>
    </w:p>
    <w:p w:rsidR="00E25263" w:rsidRDefault="003E2836" w:rsidP="003E4497">
      <w:pPr>
        <w:pStyle w:val="Balk3"/>
        <w:numPr>
          <w:ilvl w:val="2"/>
          <w:numId w:val="12"/>
        </w:numPr>
        <w:tabs>
          <w:tab w:val="left" w:pos="792"/>
        </w:tabs>
        <w:spacing w:before="146"/>
        <w:jc w:val="both"/>
      </w:pPr>
      <w:r>
        <w:rPr>
          <w:color w:val="001F5F"/>
        </w:rPr>
        <w:lastRenderedPageBreak/>
        <w:t>Finansal</w:t>
      </w:r>
      <w:r>
        <w:rPr>
          <w:color w:val="001F5F"/>
          <w:spacing w:val="-2"/>
        </w:rPr>
        <w:t xml:space="preserve"> </w:t>
      </w:r>
      <w:r>
        <w:rPr>
          <w:color w:val="001F5F"/>
        </w:rPr>
        <w:t>yönetim</w:t>
      </w:r>
    </w:p>
    <w:p w:rsidR="00E25263" w:rsidRDefault="00E25263" w:rsidP="003E4497">
      <w:pPr>
        <w:pStyle w:val="GvdeMetni"/>
        <w:spacing w:before="10"/>
        <w:jc w:val="both"/>
        <w:rPr>
          <w:b/>
          <w:sz w:val="21"/>
        </w:rPr>
      </w:pPr>
    </w:p>
    <w:p w:rsidR="00E25263" w:rsidRDefault="003E2836" w:rsidP="003E4497">
      <w:pPr>
        <w:pStyle w:val="GvdeMetni"/>
        <w:spacing w:line="360" w:lineRule="auto"/>
        <w:ind w:left="138" w:right="139"/>
        <w:jc w:val="both"/>
      </w:pPr>
      <w:r>
        <w:t>Bölümüzün kullanımına yönelik direkt olarak mali kaynaklar bulunmamaktadır. Mali Kaynaklar; Merkezi Yönetim Bütçe Kanunu’nun Resmî Gazetede (A.3.3.1) yayımlanmasına müteakip, birimlerin ihtiyaçları, öğrenci ve personel durumu, önceki yılın bütçesi ve harcamaları dikkate alınarak fakültemize tahsis edilen ödenekler dâhilinde belirlenmektedir.</w:t>
      </w:r>
    </w:p>
    <w:p w:rsidR="00E25263" w:rsidRDefault="003E2836" w:rsidP="003E4497">
      <w:pPr>
        <w:pStyle w:val="Balk4"/>
        <w:spacing w:line="465" w:lineRule="auto"/>
        <w:ind w:right="7245"/>
        <w:jc w:val="both"/>
      </w:pPr>
      <w:r>
        <w:rPr>
          <w:color w:val="C00000"/>
        </w:rPr>
        <w:t>Olgunluk Düzeyi: 3 Kanıtlar</w:t>
      </w:r>
    </w:p>
    <w:p w:rsidR="00E25263" w:rsidRDefault="003E2836" w:rsidP="003E4497">
      <w:pPr>
        <w:pStyle w:val="ListeParagraf"/>
        <w:numPr>
          <w:ilvl w:val="3"/>
          <w:numId w:val="12"/>
        </w:numPr>
        <w:tabs>
          <w:tab w:val="left" w:pos="858"/>
          <w:tab w:val="left" w:pos="859"/>
        </w:tabs>
        <w:spacing w:line="287" w:lineRule="exact"/>
        <w:jc w:val="both"/>
        <w:rPr>
          <w:sz w:val="24"/>
        </w:rPr>
      </w:pPr>
      <w:r>
        <w:rPr>
          <w:sz w:val="24"/>
        </w:rPr>
        <w:t>A.3.3.1.merkezi_yönetim_bütce_kanunu</w:t>
      </w:r>
    </w:p>
    <w:p w:rsidR="00E25263" w:rsidRDefault="00E25263" w:rsidP="003E4497">
      <w:pPr>
        <w:pStyle w:val="GvdeMetni"/>
        <w:spacing w:before="10"/>
        <w:jc w:val="both"/>
        <w:rPr>
          <w:sz w:val="22"/>
        </w:rPr>
      </w:pPr>
    </w:p>
    <w:p w:rsidR="00E25263" w:rsidRDefault="003E2836" w:rsidP="003E4497">
      <w:pPr>
        <w:pStyle w:val="Balk3"/>
        <w:numPr>
          <w:ilvl w:val="2"/>
          <w:numId w:val="12"/>
        </w:numPr>
        <w:tabs>
          <w:tab w:val="left" w:pos="792"/>
        </w:tabs>
        <w:jc w:val="both"/>
      </w:pPr>
      <w:r>
        <w:rPr>
          <w:color w:val="001F5F"/>
        </w:rPr>
        <w:t>Süreç</w:t>
      </w:r>
      <w:r>
        <w:rPr>
          <w:color w:val="001F5F"/>
          <w:spacing w:val="-2"/>
        </w:rPr>
        <w:t xml:space="preserve"> </w:t>
      </w:r>
      <w:r>
        <w:rPr>
          <w:color w:val="001F5F"/>
        </w:rPr>
        <w:t>yönetimi</w:t>
      </w:r>
    </w:p>
    <w:p w:rsidR="00E25263" w:rsidRDefault="00E25263" w:rsidP="003E4497">
      <w:pPr>
        <w:pStyle w:val="GvdeMetni"/>
        <w:spacing w:before="11"/>
        <w:jc w:val="both"/>
        <w:rPr>
          <w:b/>
          <w:sz w:val="21"/>
        </w:rPr>
      </w:pPr>
    </w:p>
    <w:p w:rsidR="00E25263" w:rsidRDefault="003E2836" w:rsidP="003E4497">
      <w:pPr>
        <w:pStyle w:val="GvdeMetni"/>
        <w:ind w:left="138"/>
        <w:jc w:val="both"/>
      </w:pPr>
      <w:r>
        <w:t>Birimimizde herhangi bir alana ilişkin süreçler tanımlanmamıştır.</w:t>
      </w:r>
    </w:p>
    <w:p w:rsidR="00E25263" w:rsidRDefault="00E25263" w:rsidP="003E4497">
      <w:pPr>
        <w:pStyle w:val="GvdeMetni"/>
        <w:spacing w:before="11"/>
        <w:jc w:val="both"/>
        <w:rPr>
          <w:sz w:val="22"/>
        </w:rPr>
      </w:pPr>
    </w:p>
    <w:p w:rsidR="00E25263" w:rsidRDefault="003E2836" w:rsidP="003E4497">
      <w:pPr>
        <w:pStyle w:val="Balk4"/>
        <w:spacing w:before="0" w:line="463" w:lineRule="auto"/>
        <w:ind w:right="7245"/>
        <w:jc w:val="both"/>
      </w:pPr>
      <w:r>
        <w:rPr>
          <w:color w:val="C00000"/>
        </w:rPr>
        <w:t>Olgunluk Düzeyi: 1 Kanıtlar</w:t>
      </w:r>
    </w:p>
    <w:p w:rsidR="00E25263" w:rsidRDefault="003E2836" w:rsidP="003E4497">
      <w:pPr>
        <w:pStyle w:val="ListeParagraf"/>
        <w:numPr>
          <w:ilvl w:val="1"/>
          <w:numId w:val="10"/>
        </w:numPr>
        <w:tabs>
          <w:tab w:val="left" w:pos="692"/>
        </w:tabs>
        <w:spacing w:before="1"/>
        <w:jc w:val="both"/>
        <w:rPr>
          <w:b/>
          <w:sz w:val="28"/>
        </w:rPr>
      </w:pPr>
      <w:r>
        <w:rPr>
          <w:b/>
          <w:color w:val="890000"/>
          <w:sz w:val="28"/>
        </w:rPr>
        <w:t>Paydaş Katılımı</w:t>
      </w:r>
    </w:p>
    <w:p w:rsidR="00E25263" w:rsidRDefault="00E25263" w:rsidP="003E4497">
      <w:pPr>
        <w:pStyle w:val="GvdeMetni"/>
        <w:spacing w:before="2"/>
        <w:jc w:val="both"/>
        <w:rPr>
          <w:b/>
        </w:rPr>
      </w:pPr>
    </w:p>
    <w:p w:rsidR="00E25263" w:rsidRDefault="003E2836" w:rsidP="003E4497">
      <w:pPr>
        <w:pStyle w:val="GvdeMetni"/>
        <w:spacing w:line="360" w:lineRule="auto"/>
        <w:ind w:left="138" w:right="137"/>
        <w:jc w:val="both"/>
      </w:pPr>
      <w:r>
        <w:t>Bölümümüzde öğrencilerin eğitim öğretim, araştırma ve geliştirme, yönetim süreçlerine katılımına yönelik bir anket henüz uygulanamamıştır. Üniversitemizde böyle bir anket, üniversitemiz genelindeki tüm öğrencilerin eğitim öğretim, araştırma ve geliştirme, yönetim süreçlerine katılımını değerlendirmek amacıyla Ardahan Üniversitesi Rektörlüğü tarafından kullanılmıştır (A.4.1.1.). Bu anket eğitim öğretim ve ölçme değerlendirme süreçlerini kapsamıştır.</w:t>
      </w:r>
    </w:p>
    <w:p w:rsidR="00E25263" w:rsidRDefault="003E2836" w:rsidP="003E4497">
      <w:pPr>
        <w:pStyle w:val="Balk4"/>
        <w:spacing w:line="463" w:lineRule="auto"/>
        <w:ind w:right="7245"/>
        <w:jc w:val="both"/>
      </w:pPr>
      <w:r>
        <w:rPr>
          <w:color w:val="C00000"/>
        </w:rPr>
        <w:t>Olgunluk Düzeyi: 3 Kanıtlar</w:t>
      </w:r>
    </w:p>
    <w:p w:rsidR="00E25263" w:rsidRDefault="003E2836" w:rsidP="003E4497">
      <w:pPr>
        <w:pStyle w:val="ListeParagraf"/>
        <w:numPr>
          <w:ilvl w:val="2"/>
          <w:numId w:val="10"/>
        </w:numPr>
        <w:tabs>
          <w:tab w:val="left" w:pos="858"/>
          <w:tab w:val="left" w:pos="859"/>
        </w:tabs>
        <w:spacing w:line="292" w:lineRule="exact"/>
        <w:jc w:val="both"/>
        <w:rPr>
          <w:sz w:val="24"/>
        </w:rPr>
      </w:pPr>
      <w:r>
        <w:rPr>
          <w:sz w:val="24"/>
        </w:rPr>
        <w:t>A.4.1.1.</w:t>
      </w:r>
      <w:r>
        <w:rPr>
          <w:spacing w:val="-1"/>
          <w:sz w:val="24"/>
        </w:rPr>
        <w:t xml:space="preserve"> </w:t>
      </w:r>
      <w:proofErr w:type="spellStart"/>
      <w:r>
        <w:rPr>
          <w:sz w:val="24"/>
        </w:rPr>
        <w:t>Ogrenci_memnuniyet_anketi</w:t>
      </w:r>
      <w:proofErr w:type="spellEnd"/>
    </w:p>
    <w:p w:rsidR="00E25263" w:rsidRDefault="00E25263" w:rsidP="003E4497">
      <w:pPr>
        <w:pStyle w:val="GvdeMetni"/>
        <w:spacing w:before="7"/>
        <w:jc w:val="both"/>
        <w:rPr>
          <w:sz w:val="22"/>
        </w:rPr>
      </w:pPr>
    </w:p>
    <w:p w:rsidR="00E25263" w:rsidRDefault="003E2836" w:rsidP="003E4497">
      <w:pPr>
        <w:pStyle w:val="Balk3"/>
        <w:numPr>
          <w:ilvl w:val="2"/>
          <w:numId w:val="9"/>
        </w:numPr>
        <w:tabs>
          <w:tab w:val="left" w:pos="792"/>
        </w:tabs>
        <w:spacing w:before="1"/>
        <w:jc w:val="both"/>
      </w:pPr>
      <w:r>
        <w:rPr>
          <w:color w:val="001F5F"/>
        </w:rPr>
        <w:t>Öğrenci geri</w:t>
      </w:r>
      <w:r>
        <w:rPr>
          <w:color w:val="001F5F"/>
          <w:spacing w:val="-1"/>
        </w:rPr>
        <w:t xml:space="preserve"> </w:t>
      </w:r>
      <w:r>
        <w:rPr>
          <w:color w:val="001F5F"/>
        </w:rPr>
        <w:t>bildirimleri</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41"/>
        <w:jc w:val="both"/>
      </w:pPr>
      <w:r>
        <w:t>Bölümümüzde öğrencilere; eğitim öğretim, araştırma ve geliştirme, yönetim süreçlerine katılımını değerlendirmek amacıyla yapılan memnuniyet anketi Ardahan Üniversitesi Rektörlüğü tarafından kullanılmış ve sonuçları paylaşılmıştır.</w:t>
      </w:r>
    </w:p>
    <w:p w:rsidR="00E25263" w:rsidRDefault="003E2836" w:rsidP="003E4497">
      <w:pPr>
        <w:pStyle w:val="Balk4"/>
        <w:spacing w:before="124"/>
        <w:jc w:val="both"/>
      </w:pPr>
      <w:r>
        <w:rPr>
          <w:color w:val="C00000"/>
        </w:rPr>
        <w:t>Olgunluk Düzeyi: 3</w:t>
      </w:r>
    </w:p>
    <w:p w:rsidR="00E25263" w:rsidRDefault="00E25263" w:rsidP="003E4497">
      <w:pPr>
        <w:jc w:val="both"/>
        <w:sectPr w:rsidR="00E25263">
          <w:footerReference w:type="default" r:id="rId18"/>
          <w:pgSz w:w="11910" w:h="16840"/>
          <w:pgMar w:top="1820" w:right="1280" w:bottom="1300" w:left="1280" w:header="108" w:footer="1110" w:gutter="0"/>
          <w:cols w:space="708"/>
        </w:sectPr>
      </w:pPr>
    </w:p>
    <w:p w:rsidR="00E25263" w:rsidRDefault="003E2836" w:rsidP="003E4497">
      <w:pPr>
        <w:spacing w:before="146"/>
        <w:ind w:left="138"/>
        <w:jc w:val="both"/>
        <w:rPr>
          <w:b/>
          <w:i/>
          <w:sz w:val="24"/>
        </w:rPr>
      </w:pPr>
      <w:r>
        <w:rPr>
          <w:b/>
          <w:i/>
          <w:color w:val="C00000"/>
          <w:sz w:val="24"/>
        </w:rPr>
        <w:lastRenderedPageBreak/>
        <w:t>Kanıtlar</w:t>
      </w:r>
    </w:p>
    <w:p w:rsidR="00E25263" w:rsidRDefault="00E25263" w:rsidP="003E4497">
      <w:pPr>
        <w:pStyle w:val="GvdeMetni"/>
        <w:spacing w:before="10"/>
        <w:jc w:val="both"/>
        <w:rPr>
          <w:b/>
          <w:i/>
          <w:sz w:val="21"/>
        </w:rPr>
      </w:pPr>
    </w:p>
    <w:p w:rsidR="00E25263" w:rsidRDefault="003E2836" w:rsidP="003E4497">
      <w:pPr>
        <w:pStyle w:val="ListeParagraf"/>
        <w:numPr>
          <w:ilvl w:val="3"/>
          <w:numId w:val="9"/>
        </w:numPr>
        <w:tabs>
          <w:tab w:val="left" w:pos="858"/>
          <w:tab w:val="left" w:pos="859"/>
        </w:tabs>
        <w:jc w:val="both"/>
        <w:rPr>
          <w:sz w:val="24"/>
        </w:rPr>
      </w:pPr>
      <w:r>
        <w:rPr>
          <w:sz w:val="24"/>
        </w:rPr>
        <w:t>A.4.2.1. öğrenci memnuniyet anketi</w:t>
      </w:r>
      <w:r>
        <w:rPr>
          <w:spacing w:val="-3"/>
          <w:sz w:val="24"/>
        </w:rPr>
        <w:t xml:space="preserve"> </w:t>
      </w:r>
      <w:r>
        <w:rPr>
          <w:sz w:val="24"/>
        </w:rPr>
        <w:t>sonuçları</w:t>
      </w:r>
    </w:p>
    <w:p w:rsidR="00E25263" w:rsidRDefault="003E2836" w:rsidP="003E4497">
      <w:pPr>
        <w:pStyle w:val="Balk3"/>
        <w:numPr>
          <w:ilvl w:val="2"/>
          <w:numId w:val="9"/>
        </w:numPr>
        <w:tabs>
          <w:tab w:val="left" w:pos="792"/>
        </w:tabs>
        <w:spacing w:before="124"/>
        <w:jc w:val="both"/>
      </w:pPr>
      <w:r>
        <w:rPr>
          <w:color w:val="001F5F"/>
        </w:rPr>
        <w:t>Mezun ilişkileri</w:t>
      </w:r>
      <w:r>
        <w:rPr>
          <w:color w:val="001F5F"/>
          <w:spacing w:val="-1"/>
        </w:rPr>
        <w:t xml:space="preserve"> </w:t>
      </w:r>
      <w:r>
        <w:rPr>
          <w:color w:val="001F5F"/>
        </w:rPr>
        <w:t>yönetimi</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8"/>
        <w:jc w:val="both"/>
      </w:pPr>
      <w:r>
        <w:t>Bölümümüzde ilk öğrencilerini 2024 güz döneminde aldığı için bölüm mezunlarının işe yerleşme, eğitime devam, gelir düzeyi, işveren/ mezun memnuniyeti gibi istihdam bilgileri toplanamamıştır.</w:t>
      </w:r>
    </w:p>
    <w:p w:rsidR="00E25263" w:rsidRDefault="003E2836" w:rsidP="003E4497">
      <w:pPr>
        <w:pStyle w:val="Balk4"/>
        <w:spacing w:before="124" w:line="465" w:lineRule="auto"/>
        <w:ind w:right="7245"/>
        <w:jc w:val="both"/>
      </w:pPr>
      <w:r>
        <w:rPr>
          <w:color w:val="C00000"/>
        </w:rPr>
        <w:t>Olgunluk Düzeyi: 1 Kanıtlar</w:t>
      </w:r>
    </w:p>
    <w:p w:rsidR="00E25263" w:rsidRDefault="003E2836" w:rsidP="003E4497">
      <w:pPr>
        <w:pStyle w:val="ListeParagraf"/>
        <w:numPr>
          <w:ilvl w:val="1"/>
          <w:numId w:val="8"/>
        </w:numPr>
        <w:tabs>
          <w:tab w:val="left" w:pos="692"/>
        </w:tabs>
        <w:spacing w:line="318" w:lineRule="exact"/>
        <w:jc w:val="both"/>
        <w:rPr>
          <w:b/>
          <w:sz w:val="28"/>
        </w:rPr>
      </w:pPr>
      <w:proofErr w:type="spellStart"/>
      <w:r>
        <w:rPr>
          <w:b/>
          <w:color w:val="890000"/>
          <w:sz w:val="28"/>
        </w:rPr>
        <w:t>Uluslararasılaşma</w:t>
      </w:r>
      <w:proofErr w:type="spellEnd"/>
    </w:p>
    <w:p w:rsidR="00E25263" w:rsidRDefault="00E25263" w:rsidP="003E4497">
      <w:pPr>
        <w:pStyle w:val="GvdeMetni"/>
        <w:spacing w:before="1"/>
        <w:jc w:val="both"/>
        <w:rPr>
          <w:b/>
        </w:rPr>
      </w:pPr>
    </w:p>
    <w:p w:rsidR="00E25263" w:rsidRDefault="003E2836" w:rsidP="003E4497">
      <w:pPr>
        <w:pStyle w:val="GvdeMetni"/>
        <w:spacing w:line="360" w:lineRule="auto"/>
        <w:ind w:left="138" w:right="133"/>
        <w:jc w:val="both"/>
      </w:pPr>
      <w:r>
        <w:t xml:space="preserve">Birimin </w:t>
      </w:r>
      <w:proofErr w:type="spellStart"/>
      <w:r>
        <w:t>uluslararasılaşma</w:t>
      </w:r>
      <w:proofErr w:type="spellEnd"/>
      <w:r>
        <w:t xml:space="preserve"> süreçleri ağırlıklı olarak ERASMUS ve MEVLÂNA değişim programları kapsamında personel hareketliliği ile gerçekleşmektedir. Bölümümüzde </w:t>
      </w:r>
      <w:proofErr w:type="spellStart"/>
      <w:r>
        <w:t>uluslararasılaşma</w:t>
      </w:r>
      <w:proofErr w:type="spellEnd"/>
      <w:r>
        <w:rPr>
          <w:spacing w:val="-11"/>
        </w:rPr>
        <w:t xml:space="preserve"> </w:t>
      </w:r>
      <w:r>
        <w:t>süreçleri</w:t>
      </w:r>
      <w:r>
        <w:rPr>
          <w:spacing w:val="-11"/>
        </w:rPr>
        <w:t xml:space="preserve"> </w:t>
      </w:r>
      <w:r>
        <w:t>ağırlıklı</w:t>
      </w:r>
      <w:r>
        <w:rPr>
          <w:spacing w:val="-10"/>
        </w:rPr>
        <w:t xml:space="preserve"> </w:t>
      </w:r>
      <w:r>
        <w:t>ERASMUS,</w:t>
      </w:r>
      <w:r>
        <w:rPr>
          <w:spacing w:val="-10"/>
        </w:rPr>
        <w:t xml:space="preserve"> </w:t>
      </w:r>
      <w:r>
        <w:t>MEVLÂNA</w:t>
      </w:r>
      <w:r>
        <w:rPr>
          <w:spacing w:val="-11"/>
        </w:rPr>
        <w:t xml:space="preserve"> </w:t>
      </w:r>
      <w:r>
        <w:t>ve</w:t>
      </w:r>
      <w:r>
        <w:rPr>
          <w:spacing w:val="-12"/>
        </w:rPr>
        <w:t xml:space="preserve"> </w:t>
      </w:r>
      <w:r>
        <w:t>FARABİ</w:t>
      </w:r>
      <w:r>
        <w:rPr>
          <w:spacing w:val="-10"/>
        </w:rPr>
        <w:t xml:space="preserve"> </w:t>
      </w:r>
      <w:r>
        <w:t>değişim</w:t>
      </w:r>
      <w:r>
        <w:rPr>
          <w:spacing w:val="-10"/>
        </w:rPr>
        <w:t xml:space="preserve"> </w:t>
      </w:r>
      <w:r>
        <w:t>programları kapsamında öğrenci hareketliliği ile gerçekleştirilmesi planlanmaktadır. Bu doğrultuda bölümde ERASMUS, MEVLÂNA ve FARABİ (A.5.1.</w:t>
      </w:r>
      <w:r w:rsidR="003D4005">
        <w:t>1</w:t>
      </w:r>
      <w:r>
        <w:t>.) programı koordinatörü atanmıştır. ERASMUS, MEVLÂNA ve FARABİ koordinatörü bilgisine kanıtlar bölümündeki linkten ulaşabilirsiniz. Her öğretim yılında Uluslararası ofisin Ulusal Ajanstan sağladığı bütçe ölçüsünde öğretim elemanları/ üyeleri ERASMUS ve MEVLÂNA değişim programlarından faydalanmaktadırlar. Üniversitemizin değişim programları (</w:t>
      </w:r>
      <w:proofErr w:type="spellStart"/>
      <w:r>
        <w:t>Erasmus</w:t>
      </w:r>
      <w:proofErr w:type="spellEnd"/>
      <w:r>
        <w:t>+, Farabi, Mevlâna) ve yabancı uyruklu öğrenci koordinatörleri bilgisine kanıtlar bölümündeki linkten (A.5.1.</w:t>
      </w:r>
      <w:r w:rsidR="003D4005">
        <w:t>2</w:t>
      </w:r>
      <w:r>
        <w:t>.) ulaşabilirsiniz.</w:t>
      </w:r>
    </w:p>
    <w:p w:rsidR="00E25263" w:rsidRPr="003D4005" w:rsidRDefault="003E2836" w:rsidP="003E4497">
      <w:pPr>
        <w:pStyle w:val="Balk4"/>
        <w:spacing w:before="127"/>
        <w:jc w:val="both"/>
      </w:pPr>
      <w:r w:rsidRPr="003D4005">
        <w:rPr>
          <w:color w:val="C00000"/>
        </w:rPr>
        <w:t>Olgunluk Düzeyi: 3</w:t>
      </w:r>
    </w:p>
    <w:p w:rsidR="00E25263" w:rsidRPr="003D4005" w:rsidRDefault="00E25263" w:rsidP="003E4497">
      <w:pPr>
        <w:pStyle w:val="GvdeMetni"/>
        <w:spacing w:before="10"/>
        <w:jc w:val="both"/>
        <w:rPr>
          <w:b/>
          <w:i/>
          <w:sz w:val="21"/>
        </w:rPr>
      </w:pPr>
    </w:p>
    <w:p w:rsidR="00E25263" w:rsidRPr="003D4005" w:rsidRDefault="003E2836" w:rsidP="003E4497">
      <w:pPr>
        <w:pStyle w:val="ListeParagraf"/>
        <w:numPr>
          <w:ilvl w:val="2"/>
          <w:numId w:val="8"/>
        </w:numPr>
        <w:tabs>
          <w:tab w:val="left" w:pos="858"/>
          <w:tab w:val="left" w:pos="859"/>
        </w:tabs>
        <w:spacing w:line="293" w:lineRule="exact"/>
        <w:jc w:val="both"/>
        <w:rPr>
          <w:sz w:val="24"/>
        </w:rPr>
      </w:pPr>
      <w:r w:rsidRPr="003D4005">
        <w:rPr>
          <w:sz w:val="24"/>
        </w:rPr>
        <w:t>A.5.1.1.</w:t>
      </w:r>
      <w:r w:rsidR="00736CB6" w:rsidRPr="003D4005">
        <w:rPr>
          <w:spacing w:val="-2"/>
          <w:sz w:val="24"/>
        </w:rPr>
        <w:t>ü</w:t>
      </w:r>
      <w:r w:rsidR="00736CB6" w:rsidRPr="003D4005">
        <w:rPr>
          <w:spacing w:val="-1"/>
          <w:sz w:val="24"/>
        </w:rPr>
        <w:t>niversite_değişim_programları_ve_yabancı_uyruklu_ogrenci_koordinatör_bi</w:t>
      </w:r>
      <w:r w:rsidR="00736CB6" w:rsidRPr="003D4005">
        <w:rPr>
          <w:sz w:val="24"/>
        </w:rPr>
        <w:t xml:space="preserve">lgileri </w:t>
      </w:r>
    </w:p>
    <w:p w:rsidR="00E25263" w:rsidRPr="003D4005" w:rsidRDefault="003E2836" w:rsidP="003E4497">
      <w:pPr>
        <w:pStyle w:val="ListeParagraf"/>
        <w:numPr>
          <w:ilvl w:val="2"/>
          <w:numId w:val="8"/>
        </w:numPr>
        <w:tabs>
          <w:tab w:val="left" w:pos="858"/>
          <w:tab w:val="left" w:pos="859"/>
        </w:tabs>
        <w:spacing w:line="293" w:lineRule="exact"/>
        <w:jc w:val="both"/>
        <w:rPr>
          <w:sz w:val="24"/>
        </w:rPr>
      </w:pPr>
      <w:r w:rsidRPr="003D4005">
        <w:rPr>
          <w:sz w:val="24"/>
        </w:rPr>
        <w:t>A.5.1.2.</w:t>
      </w:r>
      <w:r w:rsidRPr="003D4005">
        <w:rPr>
          <w:spacing w:val="-2"/>
          <w:sz w:val="24"/>
        </w:rPr>
        <w:t xml:space="preserve"> </w:t>
      </w:r>
      <w:proofErr w:type="spellStart"/>
      <w:r w:rsidRPr="003D4005">
        <w:rPr>
          <w:sz w:val="24"/>
        </w:rPr>
        <w:t>hemsirelik</w:t>
      </w:r>
      <w:proofErr w:type="spellEnd"/>
      <w:r w:rsidRPr="003D4005">
        <w:rPr>
          <w:sz w:val="24"/>
        </w:rPr>
        <w:t>_</w:t>
      </w:r>
      <w:r w:rsidR="00736CB6" w:rsidRPr="003D4005">
        <w:rPr>
          <w:sz w:val="24"/>
        </w:rPr>
        <w:t xml:space="preserve"> </w:t>
      </w:r>
      <w:proofErr w:type="spellStart"/>
      <w:r w:rsidR="00736CB6" w:rsidRPr="003D4005">
        <w:rPr>
          <w:sz w:val="24"/>
        </w:rPr>
        <w:t>erasmus_ve_</w:t>
      </w:r>
      <w:proofErr w:type="gramStart"/>
      <w:r w:rsidR="00736CB6" w:rsidRPr="003D4005">
        <w:rPr>
          <w:sz w:val="24"/>
        </w:rPr>
        <w:t>mevlana</w:t>
      </w:r>
      <w:proofErr w:type="spellEnd"/>
      <w:proofErr w:type="gramEnd"/>
      <w:r w:rsidR="00736CB6" w:rsidRPr="003D4005">
        <w:rPr>
          <w:sz w:val="24"/>
        </w:rPr>
        <w:t xml:space="preserve"> </w:t>
      </w:r>
      <w:proofErr w:type="spellStart"/>
      <w:r w:rsidRPr="003D4005">
        <w:rPr>
          <w:sz w:val="24"/>
        </w:rPr>
        <w:t>farabi_koordinatörü</w:t>
      </w:r>
      <w:proofErr w:type="spellEnd"/>
    </w:p>
    <w:p w:rsidR="00E25263" w:rsidRDefault="003E2836" w:rsidP="003E4497">
      <w:pPr>
        <w:pStyle w:val="Balk3"/>
        <w:numPr>
          <w:ilvl w:val="2"/>
          <w:numId w:val="7"/>
        </w:numPr>
        <w:tabs>
          <w:tab w:val="left" w:pos="792"/>
        </w:tabs>
        <w:spacing w:before="127"/>
        <w:jc w:val="both"/>
      </w:pPr>
      <w:proofErr w:type="spellStart"/>
      <w:r>
        <w:rPr>
          <w:color w:val="001F5F"/>
        </w:rPr>
        <w:t>Uluslararasılaşma</w:t>
      </w:r>
      <w:proofErr w:type="spellEnd"/>
      <w:r>
        <w:rPr>
          <w:color w:val="001F5F"/>
        </w:rPr>
        <w:t xml:space="preserve"> kaynakları</w:t>
      </w:r>
    </w:p>
    <w:p w:rsidR="00E25263" w:rsidRDefault="00E25263" w:rsidP="003E4497">
      <w:pPr>
        <w:pStyle w:val="GvdeMetni"/>
        <w:spacing w:before="11"/>
        <w:jc w:val="both"/>
        <w:rPr>
          <w:b/>
          <w:sz w:val="21"/>
        </w:rPr>
      </w:pPr>
    </w:p>
    <w:p w:rsidR="00E25263" w:rsidRDefault="003E2836" w:rsidP="003E4497">
      <w:pPr>
        <w:pStyle w:val="GvdeMetni"/>
        <w:spacing w:line="360" w:lineRule="auto"/>
        <w:ind w:left="138"/>
        <w:jc w:val="both"/>
      </w:pPr>
      <w:r>
        <w:t xml:space="preserve">Bölümümüzün </w:t>
      </w:r>
      <w:proofErr w:type="spellStart"/>
      <w:r>
        <w:t>uluslararasılaşma</w:t>
      </w:r>
      <w:proofErr w:type="spellEnd"/>
      <w:r>
        <w:t xml:space="preserve"> faaliyetlerini sürdürebilmesi için herhangi bir mali kaynağı bulunmamaktadır.</w:t>
      </w:r>
    </w:p>
    <w:p w:rsidR="00E25263" w:rsidRDefault="003E2836" w:rsidP="003E4497">
      <w:pPr>
        <w:pStyle w:val="Balk4"/>
        <w:jc w:val="both"/>
      </w:pPr>
      <w:r>
        <w:rPr>
          <w:color w:val="C00000"/>
        </w:rPr>
        <w:t>Olgunluk Düzeyi: 1</w:t>
      </w:r>
    </w:p>
    <w:p w:rsidR="00E25263" w:rsidRDefault="00E25263" w:rsidP="003E4497">
      <w:pPr>
        <w:pStyle w:val="GvdeMetni"/>
        <w:spacing w:before="6"/>
        <w:jc w:val="both"/>
        <w:rPr>
          <w:b/>
          <w:i/>
          <w:sz w:val="22"/>
        </w:rPr>
      </w:pPr>
    </w:p>
    <w:p w:rsidR="00E25263" w:rsidRDefault="003E2836" w:rsidP="003E4497">
      <w:pPr>
        <w:pStyle w:val="ListeParagraf"/>
        <w:numPr>
          <w:ilvl w:val="2"/>
          <w:numId w:val="7"/>
        </w:numPr>
        <w:tabs>
          <w:tab w:val="left" w:pos="792"/>
        </w:tabs>
        <w:jc w:val="both"/>
        <w:rPr>
          <w:b/>
          <w:sz w:val="24"/>
        </w:rPr>
      </w:pPr>
      <w:proofErr w:type="spellStart"/>
      <w:r>
        <w:rPr>
          <w:b/>
          <w:color w:val="001F5F"/>
          <w:sz w:val="24"/>
        </w:rPr>
        <w:t>Uluslararasılaşma</w:t>
      </w:r>
      <w:proofErr w:type="spellEnd"/>
      <w:r>
        <w:rPr>
          <w:b/>
          <w:color w:val="001F5F"/>
          <w:spacing w:val="-1"/>
          <w:sz w:val="24"/>
        </w:rPr>
        <w:t xml:space="preserve"> </w:t>
      </w:r>
      <w:r>
        <w:rPr>
          <w:b/>
          <w:color w:val="001F5F"/>
          <w:sz w:val="24"/>
        </w:rPr>
        <w:t>performansı</w:t>
      </w:r>
    </w:p>
    <w:p w:rsidR="00E25263" w:rsidRDefault="00E25263" w:rsidP="003E4497">
      <w:pPr>
        <w:jc w:val="both"/>
        <w:rPr>
          <w:sz w:val="24"/>
        </w:rPr>
        <w:sectPr w:rsidR="00E25263">
          <w:pgSz w:w="11910" w:h="16840"/>
          <w:pgMar w:top="1820" w:right="1280" w:bottom="1300" w:left="1280" w:header="108" w:footer="1110" w:gutter="0"/>
          <w:cols w:space="708"/>
        </w:sectPr>
      </w:pPr>
    </w:p>
    <w:p w:rsidR="00E25263" w:rsidRDefault="003E2836" w:rsidP="003E4497">
      <w:pPr>
        <w:pStyle w:val="GvdeMetni"/>
        <w:spacing w:before="141" w:line="360" w:lineRule="auto"/>
        <w:ind w:left="138"/>
        <w:jc w:val="both"/>
      </w:pPr>
      <w:r>
        <w:lastRenderedPageBreak/>
        <w:t xml:space="preserve">Bölümümüzün herhangi bir </w:t>
      </w:r>
      <w:proofErr w:type="spellStart"/>
      <w:r>
        <w:t>uluslararasılaşma</w:t>
      </w:r>
      <w:proofErr w:type="spellEnd"/>
      <w:r>
        <w:t xml:space="preserve"> faaliyetlerini bulunmadığı için performansı da belirlenememiştir.</w:t>
      </w:r>
    </w:p>
    <w:p w:rsidR="00E25263" w:rsidRDefault="003E2836" w:rsidP="003E4497">
      <w:pPr>
        <w:pStyle w:val="Balk4"/>
        <w:jc w:val="both"/>
      </w:pPr>
      <w:r>
        <w:rPr>
          <w:color w:val="C00000"/>
        </w:rPr>
        <w:t>Olgunluk Düzeyi: 1</w:t>
      </w:r>
    </w:p>
    <w:p w:rsidR="00E25263" w:rsidRDefault="003E2836" w:rsidP="003E4497">
      <w:pPr>
        <w:pStyle w:val="ListeParagraf"/>
        <w:numPr>
          <w:ilvl w:val="0"/>
          <w:numId w:val="14"/>
        </w:numPr>
        <w:tabs>
          <w:tab w:val="left" w:pos="569"/>
        </w:tabs>
        <w:spacing w:before="144"/>
        <w:jc w:val="both"/>
        <w:rPr>
          <w:b/>
          <w:sz w:val="28"/>
        </w:rPr>
      </w:pPr>
      <w:r>
        <w:rPr>
          <w:b/>
          <w:color w:val="001F5F"/>
          <w:sz w:val="28"/>
        </w:rPr>
        <w:t>EĞİTİM ve</w:t>
      </w:r>
      <w:r>
        <w:rPr>
          <w:b/>
          <w:color w:val="001F5F"/>
          <w:spacing w:val="-1"/>
          <w:sz w:val="28"/>
        </w:rPr>
        <w:t xml:space="preserve"> </w:t>
      </w:r>
      <w:r>
        <w:rPr>
          <w:b/>
          <w:color w:val="001F5F"/>
          <w:sz w:val="28"/>
        </w:rPr>
        <w:t>ÖĞRETİM</w:t>
      </w:r>
    </w:p>
    <w:p w:rsidR="00E25263" w:rsidRDefault="00E25263" w:rsidP="003E4497">
      <w:pPr>
        <w:pStyle w:val="GvdeMetni"/>
        <w:spacing w:before="5"/>
        <w:jc w:val="both"/>
        <w:rPr>
          <w:b/>
        </w:rPr>
      </w:pPr>
    </w:p>
    <w:p w:rsidR="00E25263" w:rsidRDefault="003E2836" w:rsidP="003E4497">
      <w:pPr>
        <w:pStyle w:val="ListeParagraf"/>
        <w:numPr>
          <w:ilvl w:val="1"/>
          <w:numId w:val="14"/>
        </w:numPr>
        <w:tabs>
          <w:tab w:val="left" w:pos="678"/>
        </w:tabs>
        <w:ind w:left="677" w:hanging="539"/>
        <w:jc w:val="both"/>
        <w:rPr>
          <w:b/>
          <w:sz w:val="28"/>
        </w:rPr>
      </w:pPr>
      <w:r>
        <w:rPr>
          <w:b/>
          <w:color w:val="890000"/>
          <w:sz w:val="28"/>
        </w:rPr>
        <w:t>Program Tasarımı, Değerlendirmesi ve</w:t>
      </w:r>
      <w:r>
        <w:rPr>
          <w:b/>
          <w:color w:val="890000"/>
          <w:spacing w:val="-7"/>
          <w:sz w:val="28"/>
        </w:rPr>
        <w:t xml:space="preserve"> </w:t>
      </w:r>
      <w:r>
        <w:rPr>
          <w:b/>
          <w:color w:val="890000"/>
          <w:sz w:val="28"/>
        </w:rPr>
        <w:t>Güncellenmesi</w:t>
      </w:r>
    </w:p>
    <w:p w:rsidR="00E25263" w:rsidRDefault="00E25263" w:rsidP="003E4497">
      <w:pPr>
        <w:pStyle w:val="GvdeMetni"/>
        <w:spacing w:before="5"/>
        <w:jc w:val="both"/>
        <w:rPr>
          <w:b/>
        </w:rPr>
      </w:pPr>
    </w:p>
    <w:p w:rsidR="00E25263" w:rsidRDefault="003E2836" w:rsidP="003E4497">
      <w:pPr>
        <w:pStyle w:val="ListeParagraf"/>
        <w:numPr>
          <w:ilvl w:val="2"/>
          <w:numId w:val="14"/>
        </w:numPr>
        <w:tabs>
          <w:tab w:val="left" w:pos="780"/>
        </w:tabs>
        <w:spacing w:before="1"/>
        <w:ind w:left="779" w:hanging="641"/>
        <w:jc w:val="both"/>
        <w:rPr>
          <w:b/>
          <w:sz w:val="24"/>
        </w:rPr>
      </w:pPr>
      <w:r>
        <w:rPr>
          <w:b/>
          <w:color w:val="001F5F"/>
          <w:sz w:val="24"/>
        </w:rPr>
        <w:t>Programların tasarımı ve</w:t>
      </w:r>
      <w:r>
        <w:rPr>
          <w:b/>
          <w:color w:val="001F5F"/>
          <w:spacing w:val="-2"/>
          <w:sz w:val="24"/>
        </w:rPr>
        <w:t xml:space="preserve"> </w:t>
      </w:r>
      <w:r>
        <w:rPr>
          <w:b/>
          <w:color w:val="001F5F"/>
          <w:sz w:val="24"/>
        </w:rPr>
        <w:t>onayı</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8"/>
        <w:jc w:val="both"/>
      </w:pPr>
      <w:r>
        <w:t>Bölümümüzde,</w:t>
      </w:r>
      <w:r>
        <w:rPr>
          <w:spacing w:val="-7"/>
        </w:rPr>
        <w:t xml:space="preserve"> </w:t>
      </w:r>
      <w:r>
        <w:t>ders</w:t>
      </w:r>
      <w:r>
        <w:rPr>
          <w:spacing w:val="-8"/>
        </w:rPr>
        <w:t xml:space="preserve"> </w:t>
      </w:r>
      <w:r>
        <w:t>programı</w:t>
      </w:r>
      <w:r>
        <w:rPr>
          <w:spacing w:val="-6"/>
        </w:rPr>
        <w:t xml:space="preserve"> </w:t>
      </w:r>
      <w:r>
        <w:t>ve</w:t>
      </w:r>
      <w:r>
        <w:rPr>
          <w:spacing w:val="-8"/>
        </w:rPr>
        <w:t xml:space="preserve"> </w:t>
      </w:r>
      <w:r>
        <w:t>ders</w:t>
      </w:r>
      <w:r>
        <w:rPr>
          <w:spacing w:val="-7"/>
        </w:rPr>
        <w:t xml:space="preserve"> </w:t>
      </w:r>
      <w:r>
        <w:t>içerikleri</w:t>
      </w:r>
      <w:r>
        <w:rPr>
          <w:spacing w:val="-5"/>
        </w:rPr>
        <w:t xml:space="preserve"> </w:t>
      </w:r>
      <w:r>
        <w:t>güncellenip</w:t>
      </w:r>
      <w:r>
        <w:rPr>
          <w:spacing w:val="-4"/>
        </w:rPr>
        <w:t xml:space="preserve"> </w:t>
      </w:r>
      <w:r w:rsidR="00782D7C">
        <w:t>üniversite</w:t>
      </w:r>
      <w:r>
        <w:rPr>
          <w:spacing w:val="-6"/>
        </w:rPr>
        <w:t xml:space="preserve"> </w:t>
      </w:r>
      <w:r>
        <w:t>web</w:t>
      </w:r>
      <w:r>
        <w:rPr>
          <w:spacing w:val="-5"/>
        </w:rPr>
        <w:t xml:space="preserve"> </w:t>
      </w:r>
      <w:r>
        <w:t>sayfasında</w:t>
      </w:r>
      <w:r>
        <w:rPr>
          <w:spacing w:val="-8"/>
        </w:rPr>
        <w:t xml:space="preserve"> </w:t>
      </w:r>
      <w:r>
        <w:t xml:space="preserve">kamuoyuna sunulmuştur (B.1.1.1). </w:t>
      </w:r>
      <w:r w:rsidR="00782D7C">
        <w:t>Bölümümüzde,</w:t>
      </w:r>
      <w:r w:rsidR="00782D7C">
        <w:rPr>
          <w:spacing w:val="-7"/>
        </w:rPr>
        <w:t xml:space="preserve"> </w:t>
      </w:r>
      <w:r w:rsidR="00782D7C">
        <w:t>ders</w:t>
      </w:r>
      <w:r w:rsidR="00782D7C">
        <w:rPr>
          <w:spacing w:val="-8"/>
        </w:rPr>
        <w:t xml:space="preserve"> </w:t>
      </w:r>
      <w:r w:rsidR="00782D7C">
        <w:t>programı</w:t>
      </w:r>
      <w:r w:rsidR="00782D7C">
        <w:rPr>
          <w:spacing w:val="-6"/>
        </w:rPr>
        <w:t xml:space="preserve"> </w:t>
      </w:r>
      <w:r w:rsidR="00782D7C">
        <w:t>ve</w:t>
      </w:r>
      <w:r w:rsidR="00782D7C">
        <w:rPr>
          <w:spacing w:val="-8"/>
        </w:rPr>
        <w:t xml:space="preserve"> </w:t>
      </w:r>
      <w:r w:rsidR="00782D7C">
        <w:t>ders</w:t>
      </w:r>
      <w:r w:rsidR="00782D7C">
        <w:rPr>
          <w:spacing w:val="-7"/>
        </w:rPr>
        <w:t xml:space="preserve"> </w:t>
      </w:r>
      <w:r w:rsidR="00782D7C">
        <w:t>içerikleri</w:t>
      </w:r>
      <w:r w:rsidR="00782D7C">
        <w:rPr>
          <w:spacing w:val="-5"/>
        </w:rPr>
        <w:t xml:space="preserve"> </w:t>
      </w:r>
      <w:r w:rsidR="00782D7C">
        <w:t>güncellenip</w:t>
      </w:r>
      <w:r w:rsidR="00782D7C">
        <w:rPr>
          <w:spacing w:val="-4"/>
        </w:rPr>
        <w:t xml:space="preserve"> </w:t>
      </w:r>
      <w:r w:rsidR="00782D7C">
        <w:t>bölüm</w:t>
      </w:r>
      <w:r w:rsidR="00782D7C">
        <w:rPr>
          <w:spacing w:val="-6"/>
        </w:rPr>
        <w:t xml:space="preserve"> </w:t>
      </w:r>
      <w:r w:rsidR="00782D7C">
        <w:t>web</w:t>
      </w:r>
      <w:r w:rsidR="00782D7C">
        <w:rPr>
          <w:spacing w:val="-5"/>
        </w:rPr>
        <w:t xml:space="preserve"> </w:t>
      </w:r>
      <w:r w:rsidR="00782D7C">
        <w:t>sayfasında</w:t>
      </w:r>
      <w:r w:rsidR="00782D7C">
        <w:rPr>
          <w:spacing w:val="-8"/>
        </w:rPr>
        <w:t xml:space="preserve"> </w:t>
      </w:r>
      <w:r w:rsidR="00782D7C">
        <w:t xml:space="preserve">kamuoyuna sunulmuştur (B.1.1.4). </w:t>
      </w:r>
      <w:r>
        <w:t xml:space="preserve">Bölümümüzün amaçları, çıktıları ve bunların Bologna süreci uyumu tanımlanmıştır (B.1.1.2). Bölümümüze </w:t>
      </w:r>
      <w:proofErr w:type="spellStart"/>
      <w:r>
        <w:t>bologno</w:t>
      </w:r>
      <w:proofErr w:type="spellEnd"/>
      <w:r>
        <w:t xml:space="preserve"> koordinatörü atanmıştır</w:t>
      </w:r>
      <w:r>
        <w:rPr>
          <w:spacing w:val="-2"/>
        </w:rPr>
        <w:t xml:space="preserve"> </w:t>
      </w:r>
      <w:r>
        <w:t>(B.1.1.3.).</w:t>
      </w:r>
    </w:p>
    <w:p w:rsidR="00E25263" w:rsidRDefault="003E2836" w:rsidP="003E4497">
      <w:pPr>
        <w:pStyle w:val="Balk4"/>
        <w:spacing w:before="124" w:line="465" w:lineRule="auto"/>
        <w:ind w:right="7245"/>
        <w:jc w:val="both"/>
      </w:pPr>
      <w:r>
        <w:rPr>
          <w:color w:val="C00000"/>
        </w:rPr>
        <w:t>Olgunluk Düzeyi: 3 Kanıtlar</w:t>
      </w:r>
    </w:p>
    <w:p w:rsidR="00E25263" w:rsidRDefault="003E2836" w:rsidP="003E4497">
      <w:pPr>
        <w:pStyle w:val="ListeParagraf"/>
        <w:numPr>
          <w:ilvl w:val="3"/>
          <w:numId w:val="14"/>
        </w:numPr>
        <w:tabs>
          <w:tab w:val="left" w:pos="858"/>
          <w:tab w:val="left" w:pos="859"/>
        </w:tabs>
        <w:spacing w:line="286" w:lineRule="exact"/>
        <w:jc w:val="both"/>
        <w:rPr>
          <w:rFonts w:ascii="Symbol" w:hAnsi="Symbol"/>
          <w:sz w:val="24"/>
        </w:rPr>
      </w:pPr>
      <w:r>
        <w:rPr>
          <w:sz w:val="24"/>
        </w:rPr>
        <w:t>B.1.1.1.hemşirelik_bölümü_ders_programı</w:t>
      </w:r>
    </w:p>
    <w:p w:rsidR="00E25263" w:rsidRDefault="003E2836" w:rsidP="003E4497">
      <w:pPr>
        <w:pStyle w:val="ListeParagraf"/>
        <w:numPr>
          <w:ilvl w:val="3"/>
          <w:numId w:val="14"/>
        </w:numPr>
        <w:tabs>
          <w:tab w:val="left" w:pos="858"/>
          <w:tab w:val="left" w:pos="859"/>
        </w:tabs>
        <w:spacing w:before="138"/>
        <w:jc w:val="both"/>
        <w:rPr>
          <w:rFonts w:ascii="Symbol" w:hAnsi="Symbol"/>
          <w:sz w:val="24"/>
        </w:rPr>
      </w:pPr>
      <w:r>
        <w:rPr>
          <w:sz w:val="24"/>
        </w:rPr>
        <w:t>B.1.1.2.hemsirelik_bologno</w:t>
      </w:r>
    </w:p>
    <w:p w:rsidR="00E25263" w:rsidRPr="00782D7C" w:rsidRDefault="003E2836" w:rsidP="003E4497">
      <w:pPr>
        <w:pStyle w:val="ListeParagraf"/>
        <w:numPr>
          <w:ilvl w:val="3"/>
          <w:numId w:val="14"/>
        </w:numPr>
        <w:tabs>
          <w:tab w:val="left" w:pos="858"/>
          <w:tab w:val="left" w:pos="859"/>
        </w:tabs>
        <w:spacing w:before="141"/>
        <w:jc w:val="both"/>
        <w:rPr>
          <w:rFonts w:ascii="Symbol" w:hAnsi="Symbol"/>
          <w:sz w:val="24"/>
        </w:rPr>
      </w:pPr>
      <w:r>
        <w:rPr>
          <w:sz w:val="24"/>
        </w:rPr>
        <w:t>B.1.1.3</w:t>
      </w:r>
      <w:r>
        <w:rPr>
          <w:rFonts w:ascii="Calibri" w:hAnsi="Calibri"/>
        </w:rPr>
        <w:t>.</w:t>
      </w:r>
      <w:r>
        <w:rPr>
          <w:rFonts w:ascii="Calibri" w:hAnsi="Calibri"/>
          <w:spacing w:val="-1"/>
        </w:rPr>
        <w:t xml:space="preserve"> </w:t>
      </w:r>
      <w:proofErr w:type="spellStart"/>
      <w:r>
        <w:rPr>
          <w:sz w:val="24"/>
        </w:rPr>
        <w:t>hemsirelik_bologno_koordinatoru</w:t>
      </w:r>
      <w:proofErr w:type="spellEnd"/>
    </w:p>
    <w:p w:rsidR="00782D7C" w:rsidRPr="00782D7C" w:rsidRDefault="00782D7C" w:rsidP="00782D7C">
      <w:pPr>
        <w:pStyle w:val="ListeParagraf"/>
        <w:numPr>
          <w:ilvl w:val="3"/>
          <w:numId w:val="14"/>
        </w:numPr>
        <w:tabs>
          <w:tab w:val="left" w:pos="858"/>
          <w:tab w:val="left" w:pos="859"/>
        </w:tabs>
        <w:spacing w:line="286" w:lineRule="exact"/>
        <w:jc w:val="both"/>
        <w:rPr>
          <w:rFonts w:ascii="Symbol" w:hAnsi="Symbol"/>
          <w:sz w:val="24"/>
        </w:rPr>
      </w:pPr>
      <w:r>
        <w:rPr>
          <w:sz w:val="24"/>
        </w:rPr>
        <w:t>B.1.1.4.hemşirelik_bölümü_ders_programı</w:t>
      </w:r>
    </w:p>
    <w:p w:rsidR="00E25263" w:rsidRDefault="003E2836" w:rsidP="003E4497">
      <w:pPr>
        <w:pStyle w:val="Balk3"/>
        <w:numPr>
          <w:ilvl w:val="2"/>
          <w:numId w:val="14"/>
        </w:numPr>
        <w:tabs>
          <w:tab w:val="left" w:pos="780"/>
        </w:tabs>
        <w:spacing w:before="259"/>
        <w:ind w:left="779" w:hanging="641"/>
        <w:jc w:val="both"/>
      </w:pPr>
      <w:r>
        <w:rPr>
          <w:color w:val="001F5F"/>
        </w:rPr>
        <w:t>Programın ders dağılım</w:t>
      </w:r>
      <w:r>
        <w:rPr>
          <w:color w:val="001F5F"/>
          <w:spacing w:val="-4"/>
        </w:rPr>
        <w:t xml:space="preserve"> </w:t>
      </w:r>
      <w:r>
        <w:rPr>
          <w:color w:val="001F5F"/>
        </w:rPr>
        <w:t>dengesi</w:t>
      </w:r>
    </w:p>
    <w:p w:rsidR="00E25263" w:rsidRDefault="00E25263" w:rsidP="003E4497">
      <w:pPr>
        <w:pStyle w:val="GvdeMetni"/>
        <w:spacing w:before="8"/>
        <w:jc w:val="both"/>
        <w:rPr>
          <w:b/>
          <w:sz w:val="21"/>
        </w:rPr>
      </w:pPr>
    </w:p>
    <w:p w:rsidR="00E25263" w:rsidRDefault="003E2836" w:rsidP="003E4497">
      <w:pPr>
        <w:pStyle w:val="GvdeMetni"/>
        <w:ind w:left="138"/>
        <w:jc w:val="both"/>
      </w:pPr>
      <w:r>
        <w:t>Bölümümüzde ders dağılımına ilişkin, ilke ve yöntemler tanımlanmamıştır.</w:t>
      </w:r>
    </w:p>
    <w:p w:rsidR="00E25263" w:rsidRDefault="003E2836" w:rsidP="003E4497">
      <w:pPr>
        <w:pStyle w:val="Balk4"/>
        <w:spacing w:before="127" w:line="465" w:lineRule="auto"/>
        <w:ind w:right="7245"/>
        <w:jc w:val="both"/>
      </w:pPr>
      <w:r>
        <w:rPr>
          <w:color w:val="C00000"/>
        </w:rPr>
        <w:t>Olgunluk Düzeyi: 1 Kanıtlar</w:t>
      </w:r>
    </w:p>
    <w:p w:rsidR="00E25263" w:rsidRDefault="003E2836" w:rsidP="003E4497">
      <w:pPr>
        <w:pStyle w:val="ListeParagraf"/>
        <w:numPr>
          <w:ilvl w:val="2"/>
          <w:numId w:val="14"/>
        </w:numPr>
        <w:tabs>
          <w:tab w:val="left" w:pos="780"/>
        </w:tabs>
        <w:spacing w:line="274" w:lineRule="exact"/>
        <w:ind w:left="779" w:hanging="641"/>
        <w:jc w:val="both"/>
        <w:rPr>
          <w:b/>
          <w:sz w:val="24"/>
        </w:rPr>
      </w:pPr>
      <w:r>
        <w:rPr>
          <w:b/>
          <w:color w:val="001F5F"/>
          <w:sz w:val="24"/>
        </w:rPr>
        <w:t>Ders kazanımlarının program çıktılarıyla</w:t>
      </w:r>
      <w:r>
        <w:rPr>
          <w:b/>
          <w:color w:val="001F5F"/>
          <w:spacing w:val="-5"/>
          <w:sz w:val="24"/>
        </w:rPr>
        <w:t xml:space="preserve"> </w:t>
      </w:r>
      <w:r>
        <w:rPr>
          <w:b/>
          <w:color w:val="001F5F"/>
          <w:sz w:val="24"/>
        </w:rPr>
        <w:t>uyumu</w:t>
      </w:r>
    </w:p>
    <w:p w:rsidR="00E25263" w:rsidRDefault="00E25263" w:rsidP="003E4497">
      <w:pPr>
        <w:pStyle w:val="GvdeMetni"/>
        <w:spacing w:before="2"/>
        <w:jc w:val="both"/>
        <w:rPr>
          <w:b/>
          <w:sz w:val="22"/>
        </w:rPr>
      </w:pPr>
    </w:p>
    <w:p w:rsidR="00E25263" w:rsidRDefault="003E2836" w:rsidP="003E4497">
      <w:pPr>
        <w:pStyle w:val="GvdeMetni"/>
        <w:ind w:left="138"/>
        <w:jc w:val="both"/>
      </w:pPr>
      <w:r>
        <w:t>Bölümümüzde ders kazanımlarının program çıktılarıyla uyumu planlanma aşamasındadır.</w:t>
      </w:r>
    </w:p>
    <w:p w:rsidR="00E25263" w:rsidRDefault="00E25263" w:rsidP="003E4497">
      <w:pPr>
        <w:pStyle w:val="GvdeMetni"/>
        <w:spacing w:before="8"/>
        <w:jc w:val="both"/>
        <w:rPr>
          <w:sz w:val="22"/>
        </w:rPr>
      </w:pPr>
    </w:p>
    <w:p w:rsidR="00E25263" w:rsidRDefault="003E2836" w:rsidP="003E4497">
      <w:pPr>
        <w:pStyle w:val="Balk4"/>
        <w:spacing w:before="0" w:line="465" w:lineRule="auto"/>
        <w:ind w:right="7245"/>
        <w:jc w:val="both"/>
      </w:pPr>
      <w:r>
        <w:rPr>
          <w:color w:val="C00000"/>
        </w:rPr>
        <w:t>Olgunluk Düzeyi: 1 Kanıtlar</w:t>
      </w:r>
    </w:p>
    <w:p w:rsidR="00E25263" w:rsidRDefault="003E2836" w:rsidP="003E4497">
      <w:pPr>
        <w:pStyle w:val="ListeParagraf"/>
        <w:numPr>
          <w:ilvl w:val="2"/>
          <w:numId w:val="14"/>
        </w:numPr>
        <w:tabs>
          <w:tab w:val="left" w:pos="780"/>
        </w:tabs>
        <w:spacing w:line="273" w:lineRule="exact"/>
        <w:ind w:left="779" w:hanging="641"/>
        <w:jc w:val="both"/>
        <w:rPr>
          <w:b/>
          <w:sz w:val="24"/>
        </w:rPr>
      </w:pPr>
      <w:r>
        <w:rPr>
          <w:b/>
          <w:color w:val="001F5F"/>
          <w:sz w:val="24"/>
        </w:rPr>
        <w:t>Öğrenci iş yüküne dayalı ders</w:t>
      </w:r>
      <w:r>
        <w:rPr>
          <w:b/>
          <w:color w:val="001F5F"/>
          <w:spacing w:val="-4"/>
          <w:sz w:val="24"/>
        </w:rPr>
        <w:t xml:space="preserve"> </w:t>
      </w:r>
      <w:r>
        <w:rPr>
          <w:b/>
          <w:color w:val="001F5F"/>
          <w:sz w:val="24"/>
        </w:rPr>
        <w:t>tasarımı</w:t>
      </w:r>
    </w:p>
    <w:p w:rsidR="00E25263" w:rsidRDefault="00E25263" w:rsidP="003E4497">
      <w:pPr>
        <w:pStyle w:val="GvdeMetni"/>
        <w:spacing w:before="2"/>
        <w:jc w:val="both"/>
        <w:rPr>
          <w:b/>
          <w:sz w:val="22"/>
        </w:rPr>
      </w:pPr>
    </w:p>
    <w:p w:rsidR="00E25263" w:rsidRDefault="003E2836" w:rsidP="003E4497">
      <w:pPr>
        <w:pStyle w:val="GvdeMetni"/>
        <w:spacing w:line="360" w:lineRule="auto"/>
        <w:ind w:left="138" w:right="140"/>
        <w:jc w:val="both"/>
      </w:pPr>
      <w:r>
        <w:t>Ders programı oluşturulurken bir derste öğrencilerin yapacakları ders içi ve dışı çalışmalar belirlenerek öğrencilerin ders faaliyetleri için ayırdıkları zamana göre AKTS kredileri belirlenmiştir.</w:t>
      </w:r>
      <w:r>
        <w:rPr>
          <w:spacing w:val="-15"/>
        </w:rPr>
        <w:t xml:space="preserve"> </w:t>
      </w:r>
      <w:r>
        <w:rPr>
          <w:spacing w:val="-3"/>
        </w:rPr>
        <w:t>İş</w:t>
      </w:r>
      <w:r>
        <w:rPr>
          <w:spacing w:val="-10"/>
        </w:rPr>
        <w:t xml:space="preserve"> </w:t>
      </w:r>
      <w:r>
        <w:t>yüküne</w:t>
      </w:r>
      <w:r>
        <w:rPr>
          <w:spacing w:val="-13"/>
        </w:rPr>
        <w:t xml:space="preserve"> </w:t>
      </w:r>
      <w:r>
        <w:t>dayalı</w:t>
      </w:r>
      <w:r>
        <w:rPr>
          <w:spacing w:val="-15"/>
        </w:rPr>
        <w:t xml:space="preserve"> </w:t>
      </w:r>
      <w:r>
        <w:t>ders</w:t>
      </w:r>
      <w:r>
        <w:rPr>
          <w:spacing w:val="-15"/>
        </w:rPr>
        <w:t xml:space="preserve"> </w:t>
      </w:r>
      <w:r>
        <w:t>tasarımında</w:t>
      </w:r>
      <w:r>
        <w:rPr>
          <w:spacing w:val="-18"/>
        </w:rPr>
        <w:t xml:space="preserve"> </w:t>
      </w:r>
      <w:r>
        <w:t>1</w:t>
      </w:r>
      <w:r>
        <w:rPr>
          <w:spacing w:val="-13"/>
        </w:rPr>
        <w:t xml:space="preserve"> </w:t>
      </w:r>
      <w:r>
        <w:t>AKTS</w:t>
      </w:r>
      <w:r>
        <w:rPr>
          <w:spacing w:val="-16"/>
        </w:rPr>
        <w:t xml:space="preserve"> </w:t>
      </w:r>
      <w:r>
        <w:t>30</w:t>
      </w:r>
      <w:r>
        <w:rPr>
          <w:spacing w:val="-17"/>
        </w:rPr>
        <w:t xml:space="preserve"> </w:t>
      </w:r>
      <w:r>
        <w:t>saat</w:t>
      </w:r>
      <w:r>
        <w:rPr>
          <w:spacing w:val="-15"/>
        </w:rPr>
        <w:t xml:space="preserve"> </w:t>
      </w:r>
      <w:r>
        <w:t>olarak</w:t>
      </w:r>
      <w:r>
        <w:rPr>
          <w:spacing w:val="-17"/>
        </w:rPr>
        <w:t xml:space="preserve"> </w:t>
      </w:r>
      <w:r>
        <w:t>belirlenmiştir</w:t>
      </w:r>
      <w:r>
        <w:rPr>
          <w:spacing w:val="-17"/>
        </w:rPr>
        <w:t xml:space="preserve"> </w:t>
      </w:r>
      <w:r>
        <w:t>(B.1.4.1).</w:t>
      </w:r>
    </w:p>
    <w:p w:rsidR="00E25263" w:rsidRDefault="003E2836" w:rsidP="003E4497">
      <w:pPr>
        <w:pStyle w:val="Balk4"/>
        <w:spacing w:before="124" w:line="465" w:lineRule="auto"/>
        <w:ind w:right="7245"/>
        <w:jc w:val="both"/>
      </w:pPr>
      <w:r>
        <w:rPr>
          <w:color w:val="C00000"/>
        </w:rPr>
        <w:t xml:space="preserve">Olgunluk Düzeyi: 3 </w:t>
      </w:r>
      <w:r>
        <w:rPr>
          <w:color w:val="C00000"/>
        </w:rPr>
        <w:lastRenderedPageBreak/>
        <w:t>Kanıtlar</w:t>
      </w:r>
    </w:p>
    <w:p w:rsidR="00E25263" w:rsidRDefault="003E2836" w:rsidP="003E4497">
      <w:pPr>
        <w:pStyle w:val="ListeParagraf"/>
        <w:numPr>
          <w:ilvl w:val="3"/>
          <w:numId w:val="14"/>
        </w:numPr>
        <w:tabs>
          <w:tab w:val="left" w:pos="858"/>
          <w:tab w:val="left" w:pos="859"/>
        </w:tabs>
        <w:spacing w:line="286" w:lineRule="exact"/>
        <w:jc w:val="both"/>
        <w:rPr>
          <w:rFonts w:ascii="Symbol" w:hAnsi="Symbol"/>
          <w:sz w:val="24"/>
        </w:rPr>
      </w:pPr>
      <w:r>
        <w:rPr>
          <w:sz w:val="24"/>
        </w:rPr>
        <w:t>B.1.4.1.hemsirelik_bölümü_program_müfredatı</w:t>
      </w:r>
    </w:p>
    <w:p w:rsidR="00E25263" w:rsidRDefault="003E2836" w:rsidP="003E4497">
      <w:pPr>
        <w:pStyle w:val="Balk3"/>
        <w:numPr>
          <w:ilvl w:val="2"/>
          <w:numId w:val="14"/>
        </w:numPr>
        <w:tabs>
          <w:tab w:val="left" w:pos="780"/>
        </w:tabs>
        <w:spacing w:before="122"/>
        <w:ind w:left="779" w:hanging="641"/>
        <w:jc w:val="both"/>
      </w:pPr>
      <w:r>
        <w:rPr>
          <w:color w:val="001F5F"/>
        </w:rPr>
        <w:t>Programların izlenmesi ve</w:t>
      </w:r>
      <w:r>
        <w:rPr>
          <w:color w:val="001F5F"/>
          <w:spacing w:val="-2"/>
        </w:rPr>
        <w:t xml:space="preserve"> </w:t>
      </w:r>
      <w:r>
        <w:rPr>
          <w:color w:val="001F5F"/>
        </w:rPr>
        <w:t>güncellenmesi</w:t>
      </w:r>
    </w:p>
    <w:p w:rsidR="00E25263" w:rsidRDefault="003E2836" w:rsidP="003E4497">
      <w:pPr>
        <w:pStyle w:val="GvdeMetni"/>
        <w:spacing w:before="141" w:line="360" w:lineRule="auto"/>
        <w:ind w:left="138"/>
        <w:jc w:val="both"/>
      </w:pPr>
      <w:r>
        <w:t>Bölümümüzde program çıktılarının izlenmesine ve güncellenmesine ilişkin mekanizma bulunmamaktadır.</w:t>
      </w:r>
    </w:p>
    <w:p w:rsidR="00E25263" w:rsidRDefault="003E2836" w:rsidP="003E4497">
      <w:pPr>
        <w:pStyle w:val="Balk4"/>
        <w:spacing w:line="463" w:lineRule="auto"/>
        <w:ind w:right="7245"/>
        <w:jc w:val="both"/>
      </w:pPr>
      <w:r>
        <w:rPr>
          <w:color w:val="C00000"/>
        </w:rPr>
        <w:t>Olgunluk Düzeyi: 1 Kanıtlar</w:t>
      </w:r>
    </w:p>
    <w:p w:rsidR="00E25263" w:rsidRDefault="003E2836" w:rsidP="003E4497">
      <w:pPr>
        <w:pStyle w:val="ListeParagraf"/>
        <w:numPr>
          <w:ilvl w:val="2"/>
          <w:numId w:val="14"/>
        </w:numPr>
        <w:tabs>
          <w:tab w:val="left" w:pos="780"/>
        </w:tabs>
        <w:spacing w:before="2"/>
        <w:ind w:left="779" w:hanging="641"/>
        <w:jc w:val="both"/>
        <w:rPr>
          <w:b/>
          <w:sz w:val="24"/>
        </w:rPr>
      </w:pPr>
      <w:r>
        <w:rPr>
          <w:b/>
          <w:color w:val="001F5F"/>
          <w:sz w:val="24"/>
        </w:rPr>
        <w:t>Eğitim ve öğretim süreçlerinin</w:t>
      </w:r>
      <w:r>
        <w:rPr>
          <w:b/>
          <w:color w:val="001F5F"/>
          <w:spacing w:val="-8"/>
          <w:sz w:val="24"/>
        </w:rPr>
        <w:t xml:space="preserve"> </w:t>
      </w:r>
      <w:r>
        <w:rPr>
          <w:b/>
          <w:color w:val="001F5F"/>
          <w:sz w:val="24"/>
        </w:rPr>
        <w:t>yönetimi</w:t>
      </w:r>
    </w:p>
    <w:p w:rsidR="00E25263" w:rsidRDefault="00E25263" w:rsidP="003E4497">
      <w:pPr>
        <w:pStyle w:val="GvdeMetni"/>
        <w:spacing w:before="11"/>
        <w:jc w:val="both"/>
        <w:rPr>
          <w:b/>
          <w:sz w:val="21"/>
        </w:rPr>
      </w:pPr>
    </w:p>
    <w:p w:rsidR="00E25263" w:rsidRDefault="003E2836" w:rsidP="003E4497">
      <w:pPr>
        <w:pStyle w:val="GvdeMetni"/>
        <w:spacing w:line="360" w:lineRule="auto"/>
        <w:ind w:left="138"/>
        <w:jc w:val="both"/>
      </w:pPr>
      <w:r>
        <w:t>Eğitim ve öğretim süreçlerinin üniversitemizin senatosu koordinasyonunda yürütülmesi planlanmaktadır.</w:t>
      </w:r>
    </w:p>
    <w:p w:rsidR="00E25263" w:rsidRDefault="003E2836" w:rsidP="003E4497">
      <w:pPr>
        <w:pStyle w:val="Balk4"/>
        <w:spacing w:line="465" w:lineRule="auto"/>
        <w:ind w:right="7245"/>
        <w:jc w:val="both"/>
      </w:pPr>
      <w:r>
        <w:rPr>
          <w:color w:val="C00000"/>
        </w:rPr>
        <w:t>Olgunluk Düzeyi: 1 Kanıtlar</w:t>
      </w:r>
    </w:p>
    <w:p w:rsidR="00E25263" w:rsidRDefault="003E2836" w:rsidP="003E4497">
      <w:pPr>
        <w:pStyle w:val="ListeParagraf"/>
        <w:numPr>
          <w:ilvl w:val="1"/>
          <w:numId w:val="6"/>
        </w:numPr>
        <w:tabs>
          <w:tab w:val="left" w:pos="761"/>
        </w:tabs>
        <w:spacing w:line="360" w:lineRule="auto"/>
        <w:ind w:right="139" w:firstLine="0"/>
        <w:jc w:val="both"/>
        <w:rPr>
          <w:sz w:val="28"/>
        </w:rPr>
      </w:pPr>
      <w:r>
        <w:rPr>
          <w:b/>
          <w:color w:val="890000"/>
          <w:sz w:val="28"/>
        </w:rPr>
        <w:t xml:space="preserve">Programların Yürütülmesi </w:t>
      </w:r>
      <w:r>
        <w:rPr>
          <w:color w:val="890000"/>
          <w:sz w:val="28"/>
        </w:rPr>
        <w:t>(Öğrenci Merkezli Öğrenme, Öğretme ve Değerlendirme)</w:t>
      </w:r>
    </w:p>
    <w:p w:rsidR="00E25263" w:rsidRDefault="003E2836" w:rsidP="003E4497">
      <w:pPr>
        <w:pStyle w:val="Balk3"/>
        <w:numPr>
          <w:ilvl w:val="2"/>
          <w:numId w:val="6"/>
        </w:numPr>
        <w:tabs>
          <w:tab w:val="left" w:pos="780"/>
        </w:tabs>
        <w:spacing w:before="117"/>
        <w:jc w:val="both"/>
      </w:pPr>
      <w:r>
        <w:rPr>
          <w:color w:val="001F5F"/>
        </w:rPr>
        <w:t>Öğretim yöntem ve</w:t>
      </w:r>
      <w:r>
        <w:rPr>
          <w:color w:val="001F5F"/>
          <w:spacing w:val="-7"/>
        </w:rPr>
        <w:t xml:space="preserve"> </w:t>
      </w:r>
      <w:r>
        <w:rPr>
          <w:color w:val="001F5F"/>
        </w:rPr>
        <w:t>teknikleri</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8"/>
        <w:jc w:val="both"/>
      </w:pPr>
      <w:r>
        <w:t>Bölümümüzdeki</w:t>
      </w:r>
      <w:r>
        <w:rPr>
          <w:spacing w:val="-15"/>
        </w:rPr>
        <w:t xml:space="preserve"> </w:t>
      </w:r>
      <w:r>
        <w:t>eğitim</w:t>
      </w:r>
      <w:r>
        <w:rPr>
          <w:spacing w:val="-13"/>
        </w:rPr>
        <w:t xml:space="preserve"> </w:t>
      </w:r>
      <w:r>
        <w:t>öğretimle</w:t>
      </w:r>
      <w:r>
        <w:rPr>
          <w:spacing w:val="-15"/>
        </w:rPr>
        <w:t xml:space="preserve"> </w:t>
      </w:r>
      <w:r>
        <w:t>ilgili</w:t>
      </w:r>
      <w:r>
        <w:rPr>
          <w:spacing w:val="-14"/>
        </w:rPr>
        <w:t xml:space="preserve"> </w:t>
      </w:r>
      <w:r>
        <w:t>süreçlerin</w:t>
      </w:r>
      <w:r>
        <w:rPr>
          <w:spacing w:val="-12"/>
        </w:rPr>
        <w:t xml:space="preserve"> </w:t>
      </w:r>
      <w:r>
        <w:t>üniversitemiz</w:t>
      </w:r>
      <w:r>
        <w:rPr>
          <w:spacing w:val="-13"/>
        </w:rPr>
        <w:t xml:space="preserve"> </w:t>
      </w:r>
      <w:r>
        <w:t>tarafından</w:t>
      </w:r>
      <w:r>
        <w:rPr>
          <w:spacing w:val="-14"/>
        </w:rPr>
        <w:t xml:space="preserve"> </w:t>
      </w:r>
      <w:r>
        <w:t>oluşturulan</w:t>
      </w:r>
      <w:r>
        <w:rPr>
          <w:spacing w:val="-13"/>
        </w:rPr>
        <w:t xml:space="preserve"> </w:t>
      </w:r>
      <w:r>
        <w:t xml:space="preserve">yöntem, sistem ve yönergeler takip edilerek yönetilmesi planlanmaktadır. Buna örnek olarak Eğitim Öğretim Sınav Yönetmeliği (B.2.1.1) verilmiştir. Aynı zamanda bölümümüzde </w:t>
      </w:r>
      <w:proofErr w:type="spellStart"/>
      <w:r>
        <w:t>mazaret</w:t>
      </w:r>
      <w:proofErr w:type="spellEnd"/>
      <w:r>
        <w:t xml:space="preserve"> sınavı komisyonu kurulmuştur</w:t>
      </w:r>
      <w:r>
        <w:rPr>
          <w:spacing w:val="-1"/>
        </w:rPr>
        <w:t xml:space="preserve"> </w:t>
      </w:r>
      <w:r>
        <w:t>(B.2.1.2).</w:t>
      </w:r>
    </w:p>
    <w:p w:rsidR="00E25263" w:rsidRDefault="003E2836" w:rsidP="003E4497">
      <w:pPr>
        <w:pStyle w:val="Balk4"/>
        <w:spacing w:line="463" w:lineRule="auto"/>
        <w:ind w:right="7245"/>
        <w:jc w:val="both"/>
      </w:pPr>
      <w:r>
        <w:rPr>
          <w:color w:val="C00000"/>
        </w:rPr>
        <w:t>Olgunluk Düzeyi: 3 Kanıtlar</w:t>
      </w:r>
    </w:p>
    <w:p w:rsidR="00E25263" w:rsidRDefault="003E2836" w:rsidP="003E4497">
      <w:pPr>
        <w:pStyle w:val="ListeParagraf"/>
        <w:numPr>
          <w:ilvl w:val="3"/>
          <w:numId w:val="6"/>
        </w:numPr>
        <w:tabs>
          <w:tab w:val="left" w:pos="858"/>
          <w:tab w:val="left" w:pos="859"/>
        </w:tabs>
        <w:spacing w:line="292" w:lineRule="exact"/>
        <w:jc w:val="both"/>
        <w:rPr>
          <w:sz w:val="24"/>
        </w:rPr>
      </w:pPr>
      <w:r>
        <w:rPr>
          <w:sz w:val="24"/>
        </w:rPr>
        <w:t>B.2.1.1.egitim_ogretim_onlisans_lisans_egitim_ogretim_ve_sınav_yönetmeligi</w:t>
      </w:r>
    </w:p>
    <w:p w:rsidR="00E25263" w:rsidRDefault="003E2836" w:rsidP="003E4497">
      <w:pPr>
        <w:pStyle w:val="ListeParagraf"/>
        <w:numPr>
          <w:ilvl w:val="3"/>
          <w:numId w:val="6"/>
        </w:numPr>
        <w:tabs>
          <w:tab w:val="left" w:pos="858"/>
          <w:tab w:val="left" w:pos="859"/>
        </w:tabs>
        <w:spacing w:before="138"/>
        <w:jc w:val="both"/>
        <w:rPr>
          <w:sz w:val="24"/>
        </w:rPr>
      </w:pPr>
      <w:r>
        <w:rPr>
          <w:sz w:val="24"/>
        </w:rPr>
        <w:t>B.2.1.2.</w:t>
      </w:r>
      <w:r>
        <w:rPr>
          <w:spacing w:val="-1"/>
          <w:sz w:val="24"/>
        </w:rPr>
        <w:t xml:space="preserve"> </w:t>
      </w:r>
      <w:proofErr w:type="spellStart"/>
      <w:r>
        <w:rPr>
          <w:sz w:val="24"/>
        </w:rPr>
        <w:t>hemsirelik_bolumu_mazeret_sinav_komisyonu</w:t>
      </w:r>
      <w:proofErr w:type="spellEnd"/>
    </w:p>
    <w:p w:rsidR="00E25263" w:rsidRDefault="00E25263" w:rsidP="003E4497">
      <w:pPr>
        <w:pStyle w:val="GvdeMetni"/>
        <w:spacing w:before="8"/>
        <w:jc w:val="both"/>
        <w:rPr>
          <w:sz w:val="22"/>
        </w:rPr>
      </w:pPr>
    </w:p>
    <w:p w:rsidR="00E25263" w:rsidRDefault="003E2836" w:rsidP="003E4497">
      <w:pPr>
        <w:pStyle w:val="Balk3"/>
        <w:numPr>
          <w:ilvl w:val="2"/>
          <w:numId w:val="6"/>
        </w:numPr>
        <w:tabs>
          <w:tab w:val="left" w:pos="780"/>
        </w:tabs>
        <w:jc w:val="both"/>
      </w:pPr>
      <w:r>
        <w:rPr>
          <w:color w:val="001F5F"/>
        </w:rPr>
        <w:t>Ölçme ve</w:t>
      </w:r>
      <w:r>
        <w:rPr>
          <w:color w:val="001F5F"/>
          <w:spacing w:val="-3"/>
        </w:rPr>
        <w:t xml:space="preserve"> </w:t>
      </w:r>
      <w:r>
        <w:rPr>
          <w:color w:val="001F5F"/>
        </w:rPr>
        <w:t>değerlendirme</w:t>
      </w:r>
    </w:p>
    <w:p w:rsidR="00E25263" w:rsidRDefault="00E25263" w:rsidP="003E4497">
      <w:pPr>
        <w:pStyle w:val="GvdeMetni"/>
        <w:spacing w:before="2"/>
        <w:jc w:val="both"/>
        <w:rPr>
          <w:b/>
          <w:sz w:val="22"/>
        </w:rPr>
      </w:pPr>
    </w:p>
    <w:p w:rsidR="00E25263" w:rsidRDefault="003E2836" w:rsidP="003E4497">
      <w:pPr>
        <w:pStyle w:val="GvdeMetni"/>
        <w:spacing w:line="360" w:lineRule="auto"/>
        <w:ind w:left="138" w:right="137"/>
        <w:jc w:val="both"/>
      </w:pPr>
      <w:r>
        <w:t>Bölümümüzdeki ölçme ve değerlendirmeler üniversitemiz Eğitim Öğretim Sınav Yönetmeliği kapsamında yapılması planlanmaktadır (B.2.1.1). Bu kapsamda teorik sınavlar, seminerler, ödevler gibi sonuç odaklı geleneksel yöntemleri ölçme ve değerlendirme araçları ile öğrenci merkezli olarak yapılacaktır. Bölümümüzde ölçme ve değerlendirme komisyonu kurulmuştur ve kanıt sağlanmıştır (B.2.2.1).</w:t>
      </w:r>
    </w:p>
    <w:p w:rsidR="00E25263" w:rsidRDefault="003E2836" w:rsidP="003E4497">
      <w:pPr>
        <w:pStyle w:val="Balk4"/>
        <w:spacing w:before="124"/>
        <w:jc w:val="both"/>
        <w:rPr>
          <w:color w:val="C00000"/>
        </w:rPr>
      </w:pPr>
      <w:r>
        <w:rPr>
          <w:color w:val="C00000"/>
        </w:rPr>
        <w:t>Olgunluk Düzeyi: 3</w:t>
      </w:r>
    </w:p>
    <w:p w:rsidR="00782D7C" w:rsidRPr="00782D7C" w:rsidRDefault="00782D7C" w:rsidP="00782D7C">
      <w:pPr>
        <w:pStyle w:val="Balk4"/>
        <w:spacing w:before="124"/>
        <w:jc w:val="both"/>
        <w:rPr>
          <w:color w:val="C00000"/>
        </w:rPr>
      </w:pPr>
      <w:r w:rsidRPr="00782D7C">
        <w:rPr>
          <w:color w:val="C00000"/>
        </w:rPr>
        <w:lastRenderedPageBreak/>
        <w:t>Kanıtlar</w:t>
      </w:r>
    </w:p>
    <w:p w:rsidR="00E25263" w:rsidRPr="00782D7C" w:rsidRDefault="003E2836" w:rsidP="00782D7C">
      <w:pPr>
        <w:pStyle w:val="Balk4"/>
        <w:numPr>
          <w:ilvl w:val="0"/>
          <w:numId w:val="15"/>
        </w:numPr>
        <w:spacing w:before="124"/>
        <w:jc w:val="both"/>
        <w:rPr>
          <w:b w:val="0"/>
          <w:i w:val="0"/>
        </w:rPr>
      </w:pPr>
      <w:r w:rsidRPr="00782D7C">
        <w:rPr>
          <w:b w:val="0"/>
          <w:i w:val="0"/>
        </w:rPr>
        <w:t>B.2.1.1.egitim_ogretim_onlisans_lisans_egitim_ogretim_ve_sınav_yönetmeligi</w:t>
      </w:r>
    </w:p>
    <w:p w:rsidR="00E25263" w:rsidRDefault="003E2836" w:rsidP="003E4497">
      <w:pPr>
        <w:pStyle w:val="ListeParagraf"/>
        <w:numPr>
          <w:ilvl w:val="3"/>
          <w:numId w:val="6"/>
        </w:numPr>
        <w:tabs>
          <w:tab w:val="left" w:pos="858"/>
          <w:tab w:val="left" w:pos="859"/>
        </w:tabs>
        <w:spacing w:before="136"/>
        <w:jc w:val="both"/>
        <w:rPr>
          <w:sz w:val="24"/>
        </w:rPr>
      </w:pPr>
      <w:r>
        <w:rPr>
          <w:sz w:val="24"/>
        </w:rPr>
        <w:t>B.2.2.</w:t>
      </w:r>
      <w:r w:rsidR="00EA2B79">
        <w:rPr>
          <w:sz w:val="24"/>
        </w:rPr>
        <w:t>1</w:t>
      </w:r>
      <w:r>
        <w:rPr>
          <w:sz w:val="24"/>
        </w:rPr>
        <w:t>.hemsirelik_bölümü_ölcme_ve_degerlendirme_komisyonu</w:t>
      </w:r>
    </w:p>
    <w:p w:rsidR="00E25263" w:rsidRPr="00864147" w:rsidRDefault="003E2836" w:rsidP="003E4497">
      <w:pPr>
        <w:pStyle w:val="ListeParagraf"/>
        <w:numPr>
          <w:ilvl w:val="2"/>
          <w:numId w:val="6"/>
        </w:numPr>
        <w:tabs>
          <w:tab w:val="left" w:pos="780"/>
        </w:tabs>
        <w:spacing w:before="122" w:line="357" w:lineRule="auto"/>
        <w:ind w:left="138" w:right="134" w:firstLine="0"/>
        <w:jc w:val="both"/>
        <w:rPr>
          <w:sz w:val="24"/>
        </w:rPr>
      </w:pPr>
      <w:r w:rsidRPr="00864147">
        <w:rPr>
          <w:b/>
          <w:color w:val="001F5F"/>
          <w:sz w:val="24"/>
        </w:rPr>
        <w:t>Öğrenci kabulü, önceki öğrenmenin tanınması ve kredilendirilmesi</w:t>
      </w:r>
      <w:r w:rsidRPr="00864147">
        <w:rPr>
          <w:b/>
          <w:sz w:val="24"/>
        </w:rPr>
        <w:t xml:space="preserve"> </w:t>
      </w:r>
      <w:r w:rsidRPr="00864147">
        <w:rPr>
          <w:sz w:val="24"/>
        </w:rPr>
        <w:t>Bölümümüzdeki öğrenci kontenjanlarını belirlemek üzere bölümümüzden fakültemize talep gönderilmektedir. Fakültemiz kararı ile talep edilen kontenjanlar rektörlüğümüze iletilmiştir (B.2.3.1).</w:t>
      </w:r>
      <w:r w:rsidRPr="00864147">
        <w:rPr>
          <w:spacing w:val="-5"/>
          <w:sz w:val="24"/>
        </w:rPr>
        <w:t xml:space="preserve"> </w:t>
      </w:r>
      <w:r w:rsidRPr="00864147">
        <w:rPr>
          <w:sz w:val="24"/>
        </w:rPr>
        <w:t>Kontenjanlarla</w:t>
      </w:r>
      <w:r w:rsidRPr="00864147">
        <w:rPr>
          <w:spacing w:val="-6"/>
          <w:sz w:val="24"/>
        </w:rPr>
        <w:t xml:space="preserve"> </w:t>
      </w:r>
      <w:r w:rsidRPr="00864147">
        <w:rPr>
          <w:sz w:val="24"/>
        </w:rPr>
        <w:t>ilgili</w:t>
      </w:r>
      <w:r w:rsidRPr="00864147">
        <w:rPr>
          <w:spacing w:val="-7"/>
          <w:sz w:val="24"/>
        </w:rPr>
        <w:t xml:space="preserve"> </w:t>
      </w:r>
      <w:r w:rsidRPr="00864147">
        <w:rPr>
          <w:sz w:val="24"/>
        </w:rPr>
        <w:t>nihai</w:t>
      </w:r>
      <w:r w:rsidRPr="00864147">
        <w:rPr>
          <w:spacing w:val="-7"/>
          <w:sz w:val="24"/>
        </w:rPr>
        <w:t xml:space="preserve"> </w:t>
      </w:r>
      <w:r w:rsidRPr="00864147">
        <w:rPr>
          <w:sz w:val="24"/>
        </w:rPr>
        <w:t>karar</w:t>
      </w:r>
      <w:r w:rsidRPr="00864147">
        <w:rPr>
          <w:spacing w:val="-7"/>
          <w:sz w:val="24"/>
        </w:rPr>
        <w:t xml:space="preserve"> </w:t>
      </w:r>
      <w:r w:rsidRPr="00864147">
        <w:rPr>
          <w:sz w:val="24"/>
        </w:rPr>
        <w:t>YÖK</w:t>
      </w:r>
      <w:r w:rsidRPr="00864147">
        <w:rPr>
          <w:spacing w:val="-8"/>
          <w:sz w:val="24"/>
        </w:rPr>
        <w:t xml:space="preserve"> </w:t>
      </w:r>
      <w:r w:rsidRPr="00864147">
        <w:rPr>
          <w:sz w:val="24"/>
        </w:rPr>
        <w:t>tarafından</w:t>
      </w:r>
      <w:r w:rsidRPr="00864147">
        <w:rPr>
          <w:spacing w:val="-5"/>
          <w:sz w:val="24"/>
        </w:rPr>
        <w:t xml:space="preserve"> </w:t>
      </w:r>
      <w:r w:rsidRPr="00864147">
        <w:rPr>
          <w:sz w:val="24"/>
        </w:rPr>
        <w:t>verilecektir.</w:t>
      </w:r>
      <w:r w:rsidRPr="00864147">
        <w:rPr>
          <w:spacing w:val="-6"/>
          <w:sz w:val="24"/>
        </w:rPr>
        <w:t xml:space="preserve"> </w:t>
      </w:r>
      <w:r w:rsidRPr="00864147">
        <w:rPr>
          <w:sz w:val="24"/>
        </w:rPr>
        <w:t>Öğrencilerin</w:t>
      </w:r>
      <w:r w:rsidRPr="00864147">
        <w:rPr>
          <w:spacing w:val="-5"/>
          <w:sz w:val="24"/>
        </w:rPr>
        <w:t xml:space="preserve"> </w:t>
      </w:r>
      <w:r w:rsidRPr="00864147">
        <w:rPr>
          <w:sz w:val="24"/>
        </w:rPr>
        <w:t xml:space="preserve">akademik başarılarına ilişkin veriler Öğrenci Bilgi Sistemi (ÖBS) üzerinden akademik danışmanları tarafından takip edilebilecektir (A.1.2.1). Bölümümüze öğrenci kabulü, üniversitemiz özel ve misafir öğrenci yönergesi (B.2.3.2), yatay geçiş yönergesi (B.2.3.3), </w:t>
      </w:r>
      <w:proofErr w:type="spellStart"/>
      <w:r w:rsidRPr="00864147">
        <w:rPr>
          <w:sz w:val="24"/>
        </w:rPr>
        <w:t>önlisans</w:t>
      </w:r>
      <w:proofErr w:type="spellEnd"/>
      <w:r w:rsidRPr="00864147">
        <w:rPr>
          <w:sz w:val="24"/>
        </w:rPr>
        <w:t xml:space="preserve"> ve lisans kredi transferi ve intibak işlemleri yönergesi (B.2.3.4) ve yurt dışından öğrenci kabulü yönergesi (B.2.3.2) takip edilerek yapılacaktır. Bölümümüzde muafiyet ve intibak komisyonu kurulmuştur</w:t>
      </w:r>
      <w:r w:rsidRPr="00864147">
        <w:rPr>
          <w:spacing w:val="-1"/>
          <w:sz w:val="24"/>
        </w:rPr>
        <w:t xml:space="preserve"> </w:t>
      </w:r>
      <w:r w:rsidRPr="00864147">
        <w:rPr>
          <w:sz w:val="24"/>
        </w:rPr>
        <w:t>(B.2.3.6)</w:t>
      </w:r>
    </w:p>
    <w:p w:rsidR="00E25263" w:rsidRDefault="003E2836" w:rsidP="003E4497">
      <w:pPr>
        <w:pStyle w:val="Balk4"/>
        <w:spacing w:before="14" w:line="463" w:lineRule="auto"/>
        <w:ind w:right="7245"/>
        <w:jc w:val="both"/>
      </w:pPr>
      <w:r>
        <w:rPr>
          <w:color w:val="C00000"/>
        </w:rPr>
        <w:t>Olgunluk Düzeyi: 3 Kanıtlar</w:t>
      </w:r>
    </w:p>
    <w:p w:rsidR="00E25263" w:rsidRDefault="003E2836" w:rsidP="003E4497">
      <w:pPr>
        <w:pStyle w:val="ListeParagraf"/>
        <w:numPr>
          <w:ilvl w:val="3"/>
          <w:numId w:val="6"/>
        </w:numPr>
        <w:tabs>
          <w:tab w:val="left" w:pos="858"/>
          <w:tab w:val="left" w:pos="859"/>
        </w:tabs>
        <w:spacing w:line="292" w:lineRule="exact"/>
        <w:jc w:val="both"/>
        <w:rPr>
          <w:sz w:val="24"/>
        </w:rPr>
      </w:pPr>
      <w:r>
        <w:rPr>
          <w:sz w:val="24"/>
        </w:rPr>
        <w:t>B.2.3.1.</w:t>
      </w:r>
      <w:r>
        <w:rPr>
          <w:spacing w:val="-1"/>
          <w:sz w:val="24"/>
        </w:rPr>
        <w:t xml:space="preserve"> </w:t>
      </w:r>
      <w:proofErr w:type="spellStart"/>
      <w:r>
        <w:rPr>
          <w:sz w:val="24"/>
        </w:rPr>
        <w:t>YKS_ve_yurtdisindandan_ogrenci_kabulu_kontenjani</w:t>
      </w:r>
      <w:proofErr w:type="spellEnd"/>
    </w:p>
    <w:p w:rsidR="00E25263" w:rsidRDefault="003E2836" w:rsidP="003E4497">
      <w:pPr>
        <w:pStyle w:val="ListeParagraf"/>
        <w:numPr>
          <w:ilvl w:val="3"/>
          <w:numId w:val="6"/>
        </w:numPr>
        <w:tabs>
          <w:tab w:val="left" w:pos="858"/>
          <w:tab w:val="left" w:pos="859"/>
        </w:tabs>
        <w:spacing w:before="135"/>
        <w:jc w:val="both"/>
        <w:rPr>
          <w:sz w:val="24"/>
        </w:rPr>
      </w:pPr>
      <w:r>
        <w:rPr>
          <w:sz w:val="24"/>
        </w:rPr>
        <w:t>B.2.3.2.</w:t>
      </w:r>
      <w:r>
        <w:rPr>
          <w:spacing w:val="-1"/>
          <w:sz w:val="24"/>
        </w:rPr>
        <w:t xml:space="preserve"> </w:t>
      </w:r>
      <w:proofErr w:type="spellStart"/>
      <w:r>
        <w:rPr>
          <w:sz w:val="24"/>
        </w:rPr>
        <w:t>ozel_ve_misafir_ogrenci_yonergesi</w:t>
      </w:r>
      <w:proofErr w:type="spellEnd"/>
    </w:p>
    <w:p w:rsidR="00E25263" w:rsidRDefault="003E2836" w:rsidP="003E4497">
      <w:pPr>
        <w:pStyle w:val="ListeParagraf"/>
        <w:numPr>
          <w:ilvl w:val="3"/>
          <w:numId w:val="6"/>
        </w:numPr>
        <w:tabs>
          <w:tab w:val="left" w:pos="858"/>
          <w:tab w:val="left" w:pos="859"/>
        </w:tabs>
        <w:spacing w:before="139"/>
        <w:jc w:val="both"/>
        <w:rPr>
          <w:sz w:val="24"/>
        </w:rPr>
      </w:pPr>
      <w:r>
        <w:rPr>
          <w:sz w:val="24"/>
        </w:rPr>
        <w:t>B.2.3.3.yatay_gecis_yonergesi</w:t>
      </w:r>
    </w:p>
    <w:p w:rsidR="00E25263" w:rsidRDefault="003E2836" w:rsidP="003E4497">
      <w:pPr>
        <w:pStyle w:val="ListeParagraf"/>
        <w:numPr>
          <w:ilvl w:val="3"/>
          <w:numId w:val="6"/>
        </w:numPr>
        <w:tabs>
          <w:tab w:val="left" w:pos="851"/>
          <w:tab w:val="left" w:pos="852"/>
        </w:tabs>
        <w:spacing w:before="138"/>
        <w:ind w:left="851" w:hanging="355"/>
        <w:jc w:val="both"/>
        <w:rPr>
          <w:sz w:val="24"/>
        </w:rPr>
      </w:pPr>
      <w:r>
        <w:rPr>
          <w:sz w:val="24"/>
        </w:rPr>
        <w:t xml:space="preserve">B.2.3.4. </w:t>
      </w:r>
      <w:proofErr w:type="spellStart"/>
      <w:r>
        <w:rPr>
          <w:sz w:val="24"/>
        </w:rPr>
        <w:t>onlisans_ve_lisans_kredi_transferi_ve</w:t>
      </w:r>
      <w:proofErr w:type="spellEnd"/>
      <w:r>
        <w:rPr>
          <w:spacing w:val="-4"/>
          <w:sz w:val="24"/>
        </w:rPr>
        <w:t xml:space="preserve"> </w:t>
      </w:r>
      <w:r>
        <w:rPr>
          <w:sz w:val="24"/>
        </w:rPr>
        <w:t>_</w:t>
      </w:r>
      <w:proofErr w:type="spellStart"/>
      <w:r>
        <w:rPr>
          <w:sz w:val="24"/>
        </w:rPr>
        <w:t>intibak_islemleri_yönergesi</w:t>
      </w:r>
      <w:proofErr w:type="spellEnd"/>
    </w:p>
    <w:p w:rsidR="00E25263" w:rsidRDefault="003E2836" w:rsidP="003E4497">
      <w:pPr>
        <w:pStyle w:val="ListeParagraf"/>
        <w:numPr>
          <w:ilvl w:val="3"/>
          <w:numId w:val="6"/>
        </w:numPr>
        <w:tabs>
          <w:tab w:val="left" w:pos="858"/>
          <w:tab w:val="left" w:pos="859"/>
        </w:tabs>
        <w:spacing w:before="135"/>
        <w:jc w:val="both"/>
        <w:rPr>
          <w:sz w:val="24"/>
        </w:rPr>
      </w:pPr>
      <w:r>
        <w:rPr>
          <w:sz w:val="24"/>
        </w:rPr>
        <w:t>B.2.3.5.</w:t>
      </w:r>
      <w:r>
        <w:rPr>
          <w:spacing w:val="3"/>
          <w:sz w:val="24"/>
        </w:rPr>
        <w:t xml:space="preserve"> </w:t>
      </w:r>
      <w:proofErr w:type="spellStart"/>
      <w:r>
        <w:rPr>
          <w:sz w:val="24"/>
        </w:rPr>
        <w:t>yurt_disina_ogrenci_kabulu_yonergesi</w:t>
      </w:r>
      <w:proofErr w:type="spellEnd"/>
    </w:p>
    <w:p w:rsidR="00E25263" w:rsidRDefault="003E2836" w:rsidP="003E4497">
      <w:pPr>
        <w:pStyle w:val="ListeParagraf"/>
        <w:numPr>
          <w:ilvl w:val="3"/>
          <w:numId w:val="6"/>
        </w:numPr>
        <w:tabs>
          <w:tab w:val="left" w:pos="858"/>
          <w:tab w:val="left" w:pos="859"/>
        </w:tabs>
        <w:spacing w:before="138"/>
        <w:jc w:val="both"/>
        <w:rPr>
          <w:sz w:val="24"/>
        </w:rPr>
      </w:pPr>
      <w:r>
        <w:rPr>
          <w:sz w:val="24"/>
        </w:rPr>
        <w:t>B.2.3.6.hemsirelik_bolumu_muafiyet_ve_intibak_komisyonu</w:t>
      </w:r>
    </w:p>
    <w:p w:rsidR="00E25263" w:rsidRDefault="003E2836" w:rsidP="003E4497">
      <w:pPr>
        <w:pStyle w:val="Balk3"/>
        <w:numPr>
          <w:ilvl w:val="2"/>
          <w:numId w:val="6"/>
        </w:numPr>
        <w:tabs>
          <w:tab w:val="left" w:pos="840"/>
        </w:tabs>
        <w:spacing w:before="143"/>
        <w:ind w:left="839"/>
        <w:jc w:val="both"/>
      </w:pPr>
      <w:r>
        <w:rPr>
          <w:color w:val="001F5F"/>
        </w:rPr>
        <w:t>Yeterliliklerin sertifikalandırılması ve diploma</w:t>
      </w:r>
    </w:p>
    <w:p w:rsidR="00E25263" w:rsidRDefault="003E2836" w:rsidP="003E4497">
      <w:pPr>
        <w:pStyle w:val="GvdeMetni"/>
        <w:spacing w:before="132" w:line="360" w:lineRule="auto"/>
        <w:ind w:left="138" w:right="142"/>
        <w:jc w:val="both"/>
      </w:pPr>
      <w:r>
        <w:t>Öğrencinin akademik ve kariyer gelişimini izleme, diploma onayı ve yeterliliklerin onayı, mezuniyet koşullarına ilişkin süreç ve kriterler Diploma, Diploma Eki ve Diğer Belgelerin Düzenlenmesine İlişkin Yönerge (B.2.4.1) takip edilerek öğrenci işleri daire başkanlığı tarafından yapılacaktır.</w:t>
      </w:r>
    </w:p>
    <w:p w:rsidR="00E25263" w:rsidRDefault="003E2836" w:rsidP="003E4497">
      <w:pPr>
        <w:pStyle w:val="Balk4"/>
        <w:spacing w:before="6" w:line="465" w:lineRule="auto"/>
        <w:ind w:right="7185" w:firstLine="60"/>
        <w:jc w:val="both"/>
      </w:pPr>
      <w:r>
        <w:rPr>
          <w:color w:val="C00000"/>
        </w:rPr>
        <w:t>Olgunluk Düzeyi: 3 Kanıtlar</w:t>
      </w:r>
    </w:p>
    <w:p w:rsidR="00E25263" w:rsidRDefault="003E2836" w:rsidP="003E4497">
      <w:pPr>
        <w:pStyle w:val="ListeParagraf"/>
        <w:numPr>
          <w:ilvl w:val="3"/>
          <w:numId w:val="6"/>
        </w:numPr>
        <w:tabs>
          <w:tab w:val="left" w:pos="858"/>
          <w:tab w:val="left" w:pos="859"/>
        </w:tabs>
        <w:spacing w:line="286" w:lineRule="exact"/>
        <w:jc w:val="both"/>
        <w:rPr>
          <w:sz w:val="24"/>
        </w:rPr>
      </w:pPr>
      <w:r>
        <w:rPr>
          <w:sz w:val="24"/>
        </w:rPr>
        <w:t>B.2.4.1.diploma_diploma_eki_ve_diger_belgelerin_duzenlenmesine_iliskin_yonerge</w:t>
      </w:r>
    </w:p>
    <w:p w:rsidR="00E25263" w:rsidRDefault="003E2836" w:rsidP="003E4497">
      <w:pPr>
        <w:pStyle w:val="Balk2"/>
        <w:numPr>
          <w:ilvl w:val="1"/>
          <w:numId w:val="5"/>
        </w:numPr>
        <w:tabs>
          <w:tab w:val="left" w:pos="678"/>
        </w:tabs>
        <w:spacing w:before="123"/>
        <w:jc w:val="both"/>
      </w:pPr>
      <w:r>
        <w:rPr>
          <w:color w:val="890000"/>
        </w:rPr>
        <w:t>Öğrenme Kaynakları ve Akademik Destek</w:t>
      </w:r>
      <w:r>
        <w:rPr>
          <w:color w:val="890000"/>
          <w:spacing w:val="-10"/>
        </w:rPr>
        <w:t xml:space="preserve"> </w:t>
      </w:r>
      <w:r>
        <w:rPr>
          <w:color w:val="890000"/>
        </w:rPr>
        <w:t>Hizmetleri</w:t>
      </w:r>
    </w:p>
    <w:p w:rsidR="00E25263" w:rsidRDefault="00E25263" w:rsidP="003E4497">
      <w:pPr>
        <w:pStyle w:val="GvdeMetni"/>
        <w:spacing w:before="8"/>
        <w:jc w:val="both"/>
        <w:rPr>
          <w:b/>
        </w:rPr>
      </w:pPr>
    </w:p>
    <w:p w:rsidR="00E25263" w:rsidRDefault="003E2836" w:rsidP="003E4497">
      <w:pPr>
        <w:pStyle w:val="Balk3"/>
        <w:numPr>
          <w:ilvl w:val="2"/>
          <w:numId w:val="5"/>
        </w:numPr>
        <w:tabs>
          <w:tab w:val="left" w:pos="780"/>
        </w:tabs>
        <w:jc w:val="both"/>
      </w:pPr>
      <w:r>
        <w:rPr>
          <w:color w:val="001F5F"/>
        </w:rPr>
        <w:t>Öğrenme ortam ve</w:t>
      </w:r>
      <w:r>
        <w:rPr>
          <w:color w:val="001F5F"/>
          <w:spacing w:val="-2"/>
        </w:rPr>
        <w:t xml:space="preserve"> </w:t>
      </w:r>
      <w:r>
        <w:rPr>
          <w:color w:val="001F5F"/>
        </w:rPr>
        <w:t>kaynakları</w:t>
      </w:r>
    </w:p>
    <w:p w:rsidR="00E25263" w:rsidRDefault="003E2836" w:rsidP="003E4497">
      <w:pPr>
        <w:pStyle w:val="GvdeMetni"/>
        <w:spacing w:before="141" w:line="360" w:lineRule="auto"/>
        <w:ind w:left="138" w:right="132"/>
        <w:jc w:val="both"/>
      </w:pPr>
      <w:r>
        <w:t xml:space="preserve">Üniversitemizin öğrencilerine sunduğu öğrenme kaynakları arasında kütüphane hizmetleri 7 gün ve her gün saat 22:00’a kadar ulaşabilir niteliktedir. Kütüphane bünyesinde öğrenci ve öğretim elemanlarının ihtiyaçlarını karşılayacak düzeyde etkin ve yeterli elektronik veri </w:t>
      </w:r>
      <w:r>
        <w:lastRenderedPageBreak/>
        <w:t>tabanları da bulunmaktadır. Üniversitemizde sınıf, laboratuvar, kütüphane, ders kitapları, çevrimiçi kitaplar/belgeler/videolar vb. kaynaklar uygun nitelikte ve niceliktedir. Bölümümüz öğrencileri bu kaynakları etkin bir şekilde kullanmaktadırlar. Kütüphane bünyesinde çalışma alanları</w:t>
      </w:r>
      <w:r>
        <w:rPr>
          <w:spacing w:val="-18"/>
        </w:rPr>
        <w:t xml:space="preserve"> </w:t>
      </w:r>
      <w:r>
        <w:t>ve</w:t>
      </w:r>
      <w:r>
        <w:rPr>
          <w:spacing w:val="-18"/>
        </w:rPr>
        <w:t xml:space="preserve"> </w:t>
      </w:r>
      <w:r>
        <w:t>internet</w:t>
      </w:r>
      <w:r>
        <w:rPr>
          <w:spacing w:val="-16"/>
        </w:rPr>
        <w:t xml:space="preserve"> </w:t>
      </w:r>
      <w:r>
        <w:t>hizmeti</w:t>
      </w:r>
      <w:r>
        <w:rPr>
          <w:spacing w:val="-16"/>
        </w:rPr>
        <w:t xml:space="preserve"> </w:t>
      </w:r>
      <w:r>
        <w:t>de</w:t>
      </w:r>
      <w:r>
        <w:rPr>
          <w:spacing w:val="-19"/>
        </w:rPr>
        <w:t xml:space="preserve"> </w:t>
      </w:r>
      <w:r>
        <w:t>sunulmaktadır.</w:t>
      </w:r>
      <w:r>
        <w:rPr>
          <w:spacing w:val="-17"/>
        </w:rPr>
        <w:t xml:space="preserve"> </w:t>
      </w:r>
      <w:r>
        <w:t>Üniversite</w:t>
      </w:r>
      <w:r>
        <w:rPr>
          <w:spacing w:val="-15"/>
        </w:rPr>
        <w:t xml:space="preserve"> </w:t>
      </w:r>
      <w:r>
        <w:t>yerleşkesinde</w:t>
      </w:r>
      <w:r>
        <w:rPr>
          <w:spacing w:val="-17"/>
        </w:rPr>
        <w:t xml:space="preserve"> </w:t>
      </w:r>
      <w:r>
        <w:t>kablosuz</w:t>
      </w:r>
      <w:r>
        <w:rPr>
          <w:spacing w:val="-16"/>
        </w:rPr>
        <w:t xml:space="preserve"> </w:t>
      </w:r>
      <w:r>
        <w:t>internet</w:t>
      </w:r>
      <w:r>
        <w:rPr>
          <w:spacing w:val="-16"/>
        </w:rPr>
        <w:t xml:space="preserve"> </w:t>
      </w:r>
      <w:r>
        <w:t>erişimi kapsamlı olup öğrencilerimizin ve personelimiz tarafından yaygın olarak</w:t>
      </w:r>
      <w:r>
        <w:rPr>
          <w:spacing w:val="-10"/>
        </w:rPr>
        <w:t xml:space="preserve"> </w:t>
      </w:r>
      <w:r>
        <w:t>kullanılmaktadır.</w:t>
      </w:r>
      <w:r w:rsidR="00864147">
        <w:t xml:space="preserve"> Hemşirelik bölümüne ait bir hemşirelik uygulama sınıfı (laboratuvarı) bulunmaktadır.</w:t>
      </w:r>
    </w:p>
    <w:p w:rsidR="00E25263" w:rsidRDefault="003E2836" w:rsidP="003E4497">
      <w:pPr>
        <w:pStyle w:val="Balk4"/>
        <w:spacing w:before="126"/>
        <w:jc w:val="both"/>
        <w:rPr>
          <w:color w:val="C00000"/>
        </w:rPr>
      </w:pPr>
      <w:r>
        <w:rPr>
          <w:color w:val="C00000"/>
        </w:rPr>
        <w:t>Olgunluk Düzeyi: 4</w:t>
      </w:r>
    </w:p>
    <w:p w:rsidR="00864147" w:rsidRDefault="00864147" w:rsidP="003E4497">
      <w:pPr>
        <w:pStyle w:val="Balk4"/>
        <w:spacing w:before="126"/>
        <w:jc w:val="both"/>
        <w:rPr>
          <w:color w:val="C00000"/>
        </w:rPr>
      </w:pPr>
      <w:r>
        <w:rPr>
          <w:color w:val="C00000"/>
        </w:rPr>
        <w:t>Kanıtlar</w:t>
      </w:r>
    </w:p>
    <w:p w:rsidR="00864147" w:rsidRPr="00864147" w:rsidRDefault="00864147" w:rsidP="00864147">
      <w:pPr>
        <w:pStyle w:val="Balk4"/>
        <w:numPr>
          <w:ilvl w:val="0"/>
          <w:numId w:val="15"/>
        </w:numPr>
        <w:spacing w:before="126"/>
        <w:jc w:val="both"/>
        <w:rPr>
          <w:i w:val="0"/>
        </w:rPr>
      </w:pPr>
      <w:r w:rsidRPr="003442CB">
        <w:rPr>
          <w:b w:val="0"/>
          <w:i w:val="0"/>
        </w:rPr>
        <w:t>B.3.1.1.</w:t>
      </w:r>
      <w:r w:rsidRPr="00864147">
        <w:t xml:space="preserve"> </w:t>
      </w:r>
      <w:r>
        <w:rPr>
          <w:b w:val="0"/>
          <w:i w:val="0"/>
        </w:rPr>
        <w:t>H</w:t>
      </w:r>
      <w:r w:rsidRPr="00864147">
        <w:rPr>
          <w:b w:val="0"/>
          <w:i w:val="0"/>
        </w:rPr>
        <w:t>emşirelik uygulama sınıfı (laboratuvarı)</w:t>
      </w:r>
    </w:p>
    <w:p w:rsidR="00E25263" w:rsidRDefault="00E25263" w:rsidP="003E4497">
      <w:pPr>
        <w:pStyle w:val="GvdeMetni"/>
        <w:spacing w:before="3"/>
        <w:jc w:val="both"/>
        <w:rPr>
          <w:b/>
          <w:i/>
          <w:sz w:val="22"/>
        </w:rPr>
      </w:pPr>
    </w:p>
    <w:p w:rsidR="00E25263" w:rsidRDefault="003E2836" w:rsidP="003E4497">
      <w:pPr>
        <w:pStyle w:val="ListeParagraf"/>
        <w:numPr>
          <w:ilvl w:val="2"/>
          <w:numId w:val="5"/>
        </w:numPr>
        <w:tabs>
          <w:tab w:val="left" w:pos="780"/>
        </w:tabs>
        <w:jc w:val="both"/>
        <w:rPr>
          <w:b/>
          <w:sz w:val="24"/>
        </w:rPr>
      </w:pPr>
      <w:r>
        <w:rPr>
          <w:b/>
          <w:color w:val="001F5F"/>
          <w:sz w:val="24"/>
        </w:rPr>
        <w:t>Akademik destek</w:t>
      </w:r>
      <w:r>
        <w:rPr>
          <w:b/>
          <w:color w:val="001F5F"/>
          <w:spacing w:val="3"/>
          <w:sz w:val="24"/>
        </w:rPr>
        <w:t xml:space="preserve"> </w:t>
      </w:r>
      <w:r>
        <w:rPr>
          <w:b/>
          <w:color w:val="001F5F"/>
          <w:sz w:val="24"/>
        </w:rPr>
        <w:t>hizmetleri</w:t>
      </w:r>
    </w:p>
    <w:p w:rsidR="00E25263" w:rsidRDefault="00E25263" w:rsidP="003E4497">
      <w:pPr>
        <w:pStyle w:val="GvdeMetni"/>
        <w:spacing w:before="2"/>
        <w:jc w:val="both"/>
        <w:rPr>
          <w:b/>
          <w:sz w:val="22"/>
        </w:rPr>
      </w:pPr>
    </w:p>
    <w:p w:rsidR="00E25263" w:rsidRDefault="003E2836" w:rsidP="003E4497">
      <w:pPr>
        <w:pStyle w:val="GvdeMetni"/>
        <w:spacing w:line="360" w:lineRule="auto"/>
        <w:ind w:left="138" w:right="132"/>
        <w:jc w:val="both"/>
      </w:pPr>
      <w:r>
        <w:t>Üniversitemizde Akademik danışmanlık sistemi yönergeler (B.3.2.1) çerçevesinde tüm üniversite genelinde standart olarak uygulanmaktadır. Yönerge kapsamında ana bilim dalı programlarına kayıt yaptıran her öğrenciye bir akademik danışman atanmakta öğrencinin eğitim süreçleri bu danışman tarafından takip edilmektedir. Bu nedenle öğrencilerimiz danışmanları ile gerek yüz yüze gerekse sosyal medya hesaplarından kolaylıkla iletişim kurabilmektedirler. Bölümümüz öğrencileri ihtiyaç duymaları halinde, Üniversitemizde öğrencilere psikolojik danışmanlık hizmetleri Sağlık Kültür ve Spor Daire Başkanlığı bünyesinde faaliyet gösteren Öğrenci Danışma, Burs ve Sosyal Hizmetler Birimi tarafından verilen</w:t>
      </w:r>
      <w:r>
        <w:rPr>
          <w:spacing w:val="-11"/>
        </w:rPr>
        <w:t xml:space="preserve"> </w:t>
      </w:r>
      <w:r>
        <w:t>hizmetlerden</w:t>
      </w:r>
      <w:r>
        <w:rPr>
          <w:spacing w:val="-7"/>
        </w:rPr>
        <w:t xml:space="preserve"> </w:t>
      </w:r>
      <w:r>
        <w:t>yararlanabilmektedirler.</w:t>
      </w:r>
      <w:r>
        <w:rPr>
          <w:spacing w:val="-9"/>
        </w:rPr>
        <w:t xml:space="preserve"> </w:t>
      </w:r>
      <w:r>
        <w:t>Öğrencilere</w:t>
      </w:r>
      <w:r>
        <w:rPr>
          <w:spacing w:val="-11"/>
        </w:rPr>
        <w:t xml:space="preserve"> </w:t>
      </w:r>
      <w:r>
        <w:t>verilecek</w:t>
      </w:r>
      <w:r>
        <w:rPr>
          <w:spacing w:val="-10"/>
        </w:rPr>
        <w:t xml:space="preserve"> </w:t>
      </w:r>
      <w:r>
        <w:t>her</w:t>
      </w:r>
      <w:r>
        <w:rPr>
          <w:spacing w:val="-11"/>
        </w:rPr>
        <w:t xml:space="preserve"> </w:t>
      </w:r>
      <w:r>
        <w:t>tür</w:t>
      </w:r>
      <w:r>
        <w:rPr>
          <w:spacing w:val="-10"/>
        </w:rPr>
        <w:t xml:space="preserve"> </w:t>
      </w:r>
      <w:r>
        <w:t>sosyal</w:t>
      </w:r>
      <w:r>
        <w:rPr>
          <w:spacing w:val="-9"/>
        </w:rPr>
        <w:t xml:space="preserve"> </w:t>
      </w:r>
      <w:r>
        <w:t>danışmanlık, psikolojik danışmanlık burs hizmetlerine ilişkin süreçler Üniversitemiz Sağlık Kültür ve Spor Daire Başkanlığı tarafından sağlanmaktadır. Bölümümüzde 2. Sınıflar için danışman ataması yapılmıştır</w:t>
      </w:r>
      <w:r>
        <w:rPr>
          <w:spacing w:val="-1"/>
        </w:rPr>
        <w:t xml:space="preserve"> </w:t>
      </w:r>
      <w:r>
        <w:t>(B.3.2.2.).</w:t>
      </w:r>
    </w:p>
    <w:p w:rsidR="00E25263" w:rsidRDefault="003E2836" w:rsidP="003E4497">
      <w:pPr>
        <w:pStyle w:val="Balk4"/>
        <w:spacing w:before="3" w:line="465" w:lineRule="auto"/>
        <w:ind w:right="7245"/>
        <w:jc w:val="both"/>
      </w:pPr>
      <w:r>
        <w:rPr>
          <w:color w:val="C00000"/>
        </w:rPr>
        <w:t>Olgunluk Düzeyi: 3 Kanıtlar</w:t>
      </w:r>
    </w:p>
    <w:p w:rsidR="00E25263" w:rsidRDefault="003E2836" w:rsidP="003E4497">
      <w:pPr>
        <w:pStyle w:val="ListeParagraf"/>
        <w:numPr>
          <w:ilvl w:val="3"/>
          <w:numId w:val="5"/>
        </w:numPr>
        <w:tabs>
          <w:tab w:val="left" w:pos="858"/>
          <w:tab w:val="left" w:pos="859"/>
        </w:tabs>
        <w:spacing w:line="286" w:lineRule="exact"/>
        <w:jc w:val="both"/>
        <w:rPr>
          <w:sz w:val="24"/>
        </w:rPr>
      </w:pPr>
      <w:r>
        <w:rPr>
          <w:sz w:val="24"/>
        </w:rPr>
        <w:t>B.3.2.1.akademik_danismanlik_yonergesi</w:t>
      </w:r>
    </w:p>
    <w:p w:rsidR="00E25263" w:rsidRDefault="003E2836" w:rsidP="003E4497">
      <w:pPr>
        <w:pStyle w:val="ListeParagraf"/>
        <w:numPr>
          <w:ilvl w:val="3"/>
          <w:numId w:val="5"/>
        </w:numPr>
        <w:tabs>
          <w:tab w:val="left" w:pos="858"/>
          <w:tab w:val="left" w:pos="859"/>
        </w:tabs>
        <w:spacing w:line="293" w:lineRule="exact"/>
        <w:jc w:val="both"/>
        <w:rPr>
          <w:sz w:val="24"/>
        </w:rPr>
      </w:pPr>
      <w:r>
        <w:rPr>
          <w:sz w:val="24"/>
        </w:rPr>
        <w:t>B.3.2.2.</w:t>
      </w:r>
      <w:r>
        <w:rPr>
          <w:spacing w:val="-1"/>
          <w:sz w:val="24"/>
        </w:rPr>
        <w:t xml:space="preserve"> </w:t>
      </w:r>
      <w:proofErr w:type="spellStart"/>
      <w:r>
        <w:rPr>
          <w:sz w:val="24"/>
        </w:rPr>
        <w:t>hemsirelik_bolumu_danısman_atama_yazisi</w:t>
      </w:r>
      <w:proofErr w:type="spellEnd"/>
    </w:p>
    <w:p w:rsidR="00E25263" w:rsidRDefault="003E2836" w:rsidP="003E4497">
      <w:pPr>
        <w:pStyle w:val="Balk3"/>
        <w:numPr>
          <w:ilvl w:val="2"/>
          <w:numId w:val="5"/>
        </w:numPr>
        <w:tabs>
          <w:tab w:val="left" w:pos="780"/>
        </w:tabs>
        <w:spacing w:before="126"/>
        <w:jc w:val="both"/>
      </w:pPr>
      <w:r>
        <w:rPr>
          <w:color w:val="001F5F"/>
        </w:rPr>
        <w:t>Tesis ve</w:t>
      </w:r>
      <w:r>
        <w:rPr>
          <w:color w:val="001F5F"/>
          <w:spacing w:val="-2"/>
        </w:rPr>
        <w:t xml:space="preserve"> </w:t>
      </w:r>
      <w:r>
        <w:rPr>
          <w:color w:val="001F5F"/>
        </w:rPr>
        <w:t>altyapılar</w:t>
      </w:r>
    </w:p>
    <w:p w:rsidR="00E25263" w:rsidRDefault="00E25263" w:rsidP="003E4497">
      <w:pPr>
        <w:pStyle w:val="GvdeMetni"/>
        <w:spacing w:before="11"/>
        <w:jc w:val="both"/>
        <w:rPr>
          <w:b/>
          <w:sz w:val="21"/>
        </w:rPr>
      </w:pPr>
    </w:p>
    <w:p w:rsidR="00E25263" w:rsidRDefault="003E2836" w:rsidP="003442CB">
      <w:pPr>
        <w:pStyle w:val="GvdeMetni"/>
        <w:spacing w:line="360" w:lineRule="auto"/>
        <w:ind w:left="138" w:right="136"/>
        <w:jc w:val="both"/>
      </w:pPr>
      <w:r>
        <w:t>Fakültemizin bulunduğu binada bulunan ders öğretim mekânları ve kütüphane sessiz bir ortamda ders çalışmak isteyen öğrenciler için bir çözüm olabilirken, aynı zamanda kütüphanedeki kitapların ödünç alınması da kitap okumak isteyen öğrenciler için bir alternatif</w:t>
      </w:r>
      <w:r w:rsidR="003442CB">
        <w:t xml:space="preserve"> </w:t>
      </w:r>
      <w:r>
        <w:t>oluşturarak eğitimin niteliğine önemli düzeyde katkı sağlamaktadır. Ayrıca sınıflarda bulunan akıllı tahtalar ile teknoloji destekli eğitim yapılabilmektedir.</w:t>
      </w:r>
    </w:p>
    <w:p w:rsidR="00E25263" w:rsidRDefault="003E2836" w:rsidP="003E4497">
      <w:pPr>
        <w:pStyle w:val="Balk4"/>
        <w:jc w:val="both"/>
      </w:pPr>
      <w:r>
        <w:rPr>
          <w:color w:val="C00000"/>
        </w:rPr>
        <w:t>Olgunluk Düzeyi: 3</w:t>
      </w:r>
    </w:p>
    <w:p w:rsidR="00E25263" w:rsidRDefault="00E25263" w:rsidP="003E4497">
      <w:pPr>
        <w:pStyle w:val="GvdeMetni"/>
        <w:spacing w:before="3"/>
        <w:jc w:val="both"/>
        <w:rPr>
          <w:b/>
          <w:i/>
          <w:sz w:val="22"/>
        </w:rPr>
      </w:pPr>
    </w:p>
    <w:p w:rsidR="00E25263" w:rsidRDefault="003E2836" w:rsidP="003E4497">
      <w:pPr>
        <w:pStyle w:val="ListeParagraf"/>
        <w:numPr>
          <w:ilvl w:val="2"/>
          <w:numId w:val="5"/>
        </w:numPr>
        <w:tabs>
          <w:tab w:val="left" w:pos="780"/>
        </w:tabs>
        <w:spacing w:before="1"/>
        <w:jc w:val="both"/>
        <w:rPr>
          <w:b/>
          <w:sz w:val="24"/>
        </w:rPr>
      </w:pPr>
      <w:r>
        <w:rPr>
          <w:b/>
          <w:color w:val="001F5F"/>
          <w:sz w:val="24"/>
        </w:rPr>
        <w:lastRenderedPageBreak/>
        <w:t>Dezavantajlı</w:t>
      </w:r>
      <w:r>
        <w:rPr>
          <w:b/>
          <w:color w:val="001F5F"/>
          <w:spacing w:val="-1"/>
          <w:sz w:val="24"/>
        </w:rPr>
        <w:t xml:space="preserve"> </w:t>
      </w:r>
      <w:r>
        <w:rPr>
          <w:b/>
          <w:color w:val="001F5F"/>
          <w:sz w:val="24"/>
        </w:rPr>
        <w:t>gruplar</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4"/>
        <w:jc w:val="both"/>
      </w:pPr>
      <w:r>
        <w:t>Birimde dezavantajlı grupların eğitim-öğretim etkinliklerinden fırsat eşitliği, hakkaniyet ve çeşitlilik prensipleri çerçevesinde en azami şekilde yararlanabilmesi için planlamalar, mekanizmalar, araçlar ve uygulamalar bulunmaktadır. Bu doğrultuda dezavantajlı grupların eğitim olanaklarına erişimine yönelik uygulamaların izlenilmesi ve dezavantajlı grupların görüşlerinin de alınarak iyileştirilmesi planlanmaktadır. Bu kapsamda Engelsiz Fakülte Komisyonunun çalışma usul ve esaslarına kanıtlar (B.3.4.1.) kısmından ulaşılabilir.</w:t>
      </w:r>
    </w:p>
    <w:p w:rsidR="00E25263" w:rsidRDefault="003E2836" w:rsidP="003E4497">
      <w:pPr>
        <w:pStyle w:val="Balk4"/>
        <w:spacing w:before="126" w:line="463" w:lineRule="auto"/>
        <w:ind w:right="7245"/>
        <w:jc w:val="both"/>
      </w:pPr>
      <w:r>
        <w:rPr>
          <w:color w:val="C00000"/>
        </w:rPr>
        <w:t>Olgunluk Düzeyi: 3 Kanıtlar</w:t>
      </w:r>
    </w:p>
    <w:p w:rsidR="00E25263" w:rsidRDefault="003E2836" w:rsidP="003E4497">
      <w:pPr>
        <w:pStyle w:val="ListeParagraf"/>
        <w:numPr>
          <w:ilvl w:val="3"/>
          <w:numId w:val="5"/>
        </w:numPr>
        <w:tabs>
          <w:tab w:val="left" w:pos="858"/>
          <w:tab w:val="left" w:pos="859"/>
        </w:tabs>
        <w:spacing w:line="289" w:lineRule="exact"/>
        <w:jc w:val="both"/>
        <w:rPr>
          <w:sz w:val="24"/>
        </w:rPr>
      </w:pPr>
      <w:r>
        <w:rPr>
          <w:sz w:val="24"/>
        </w:rPr>
        <w:t>B.3.4.1.</w:t>
      </w:r>
      <w:r>
        <w:rPr>
          <w:spacing w:val="-5"/>
          <w:sz w:val="24"/>
        </w:rPr>
        <w:t xml:space="preserve"> </w:t>
      </w:r>
      <w:r>
        <w:rPr>
          <w:sz w:val="24"/>
        </w:rPr>
        <w:t>Ardahan_universitesi_engelli_ogrenci_biriminin_calisma_usul_ve_esasları</w:t>
      </w:r>
    </w:p>
    <w:p w:rsidR="00E25263" w:rsidRDefault="00E25263" w:rsidP="003E4497">
      <w:pPr>
        <w:pStyle w:val="GvdeMetni"/>
        <w:spacing w:before="10"/>
        <w:jc w:val="both"/>
        <w:rPr>
          <w:sz w:val="22"/>
        </w:rPr>
      </w:pPr>
    </w:p>
    <w:p w:rsidR="00E25263" w:rsidRDefault="003E2836" w:rsidP="003E4497">
      <w:pPr>
        <w:pStyle w:val="Balk3"/>
        <w:numPr>
          <w:ilvl w:val="2"/>
          <w:numId w:val="5"/>
        </w:numPr>
        <w:tabs>
          <w:tab w:val="left" w:pos="780"/>
        </w:tabs>
        <w:jc w:val="both"/>
      </w:pPr>
      <w:r>
        <w:rPr>
          <w:color w:val="001F5F"/>
        </w:rPr>
        <w:t>Sosyal, kültürel ve sportif faaliyetler</w:t>
      </w:r>
    </w:p>
    <w:p w:rsidR="00E25263" w:rsidRDefault="00E25263" w:rsidP="003E4497">
      <w:pPr>
        <w:pStyle w:val="GvdeMetni"/>
        <w:spacing w:before="1"/>
        <w:jc w:val="both"/>
        <w:rPr>
          <w:b/>
          <w:sz w:val="22"/>
        </w:rPr>
      </w:pPr>
    </w:p>
    <w:p w:rsidR="00E25263" w:rsidRDefault="003E2836" w:rsidP="003E4497">
      <w:pPr>
        <w:pStyle w:val="GvdeMetni"/>
        <w:spacing w:before="1" w:line="360" w:lineRule="auto"/>
        <w:ind w:left="138" w:right="137"/>
        <w:jc w:val="both"/>
      </w:pPr>
      <w:r>
        <w:t>Bölümümüz öğrencileri üniversitemiz kampüsü içerisinde bulunan tüm tesis imkanlardan yararlanabilmektedir. Üniversitemiz yerleşkesinde spor etkinlikleri için bir adet kapalı spor tesisi</w:t>
      </w:r>
      <w:r>
        <w:rPr>
          <w:spacing w:val="-7"/>
        </w:rPr>
        <w:t xml:space="preserve"> </w:t>
      </w:r>
      <w:r>
        <w:t>ve</w:t>
      </w:r>
      <w:r>
        <w:rPr>
          <w:spacing w:val="-8"/>
        </w:rPr>
        <w:t xml:space="preserve"> </w:t>
      </w:r>
      <w:r>
        <w:t>bowling</w:t>
      </w:r>
      <w:r>
        <w:rPr>
          <w:spacing w:val="-8"/>
        </w:rPr>
        <w:t xml:space="preserve"> </w:t>
      </w:r>
      <w:r>
        <w:t>ve</w:t>
      </w:r>
      <w:r>
        <w:rPr>
          <w:spacing w:val="-8"/>
        </w:rPr>
        <w:t xml:space="preserve"> </w:t>
      </w:r>
      <w:r>
        <w:t>sinema</w:t>
      </w:r>
      <w:r>
        <w:rPr>
          <w:spacing w:val="-7"/>
        </w:rPr>
        <w:t xml:space="preserve"> </w:t>
      </w:r>
      <w:r>
        <w:t>ve</w:t>
      </w:r>
      <w:r>
        <w:rPr>
          <w:spacing w:val="-6"/>
        </w:rPr>
        <w:t xml:space="preserve"> </w:t>
      </w:r>
      <w:r>
        <w:t>yüzme</w:t>
      </w:r>
      <w:r>
        <w:rPr>
          <w:spacing w:val="-8"/>
        </w:rPr>
        <w:t xml:space="preserve"> </w:t>
      </w:r>
      <w:r>
        <w:t>için</w:t>
      </w:r>
      <w:r>
        <w:rPr>
          <w:spacing w:val="-6"/>
        </w:rPr>
        <w:t xml:space="preserve"> </w:t>
      </w:r>
      <w:r>
        <w:t>bir</w:t>
      </w:r>
      <w:r>
        <w:rPr>
          <w:spacing w:val="-8"/>
        </w:rPr>
        <w:t xml:space="preserve"> </w:t>
      </w:r>
      <w:r>
        <w:t>adet</w:t>
      </w:r>
      <w:r>
        <w:rPr>
          <w:spacing w:val="-8"/>
        </w:rPr>
        <w:t xml:space="preserve"> </w:t>
      </w:r>
      <w:r>
        <w:t>kapalı</w:t>
      </w:r>
      <w:r>
        <w:rPr>
          <w:spacing w:val="-4"/>
        </w:rPr>
        <w:t xml:space="preserve"> </w:t>
      </w:r>
      <w:r>
        <w:t>yaşam</w:t>
      </w:r>
      <w:r>
        <w:rPr>
          <w:spacing w:val="-7"/>
        </w:rPr>
        <w:t xml:space="preserve"> </w:t>
      </w:r>
      <w:r>
        <w:t>merkezi,</w:t>
      </w:r>
      <w:r>
        <w:rPr>
          <w:spacing w:val="-6"/>
        </w:rPr>
        <w:t xml:space="preserve"> </w:t>
      </w:r>
      <w:r>
        <w:t>golf</w:t>
      </w:r>
      <w:r>
        <w:rPr>
          <w:spacing w:val="-8"/>
        </w:rPr>
        <w:t xml:space="preserve"> </w:t>
      </w:r>
      <w:r>
        <w:t>için</w:t>
      </w:r>
      <w:r>
        <w:rPr>
          <w:spacing w:val="-7"/>
        </w:rPr>
        <w:t xml:space="preserve"> </w:t>
      </w:r>
      <w:r>
        <w:t>bir</w:t>
      </w:r>
      <w:r>
        <w:rPr>
          <w:spacing w:val="-7"/>
        </w:rPr>
        <w:t xml:space="preserve"> </w:t>
      </w:r>
      <w:r>
        <w:t>adet</w:t>
      </w:r>
      <w:r>
        <w:rPr>
          <w:spacing w:val="-7"/>
        </w:rPr>
        <w:t xml:space="preserve"> </w:t>
      </w:r>
      <w:r>
        <w:t>açık golf sahası, futbol için bir adet halı saha ve açık basketbol-voleybol sahaları</w:t>
      </w:r>
      <w:r>
        <w:rPr>
          <w:spacing w:val="-11"/>
        </w:rPr>
        <w:t xml:space="preserve"> </w:t>
      </w:r>
      <w:r>
        <w:t>mevcuttur.</w:t>
      </w:r>
    </w:p>
    <w:p w:rsidR="00E25263" w:rsidRDefault="003E2836" w:rsidP="003E4497">
      <w:pPr>
        <w:pStyle w:val="Balk4"/>
        <w:jc w:val="both"/>
      </w:pPr>
      <w:r>
        <w:rPr>
          <w:color w:val="C00000"/>
        </w:rPr>
        <w:t>Olgunluk Düzeyi: 3</w:t>
      </w:r>
    </w:p>
    <w:p w:rsidR="00E25263" w:rsidRDefault="00E25263" w:rsidP="003E4497">
      <w:pPr>
        <w:pStyle w:val="GvdeMetni"/>
        <w:spacing w:before="2"/>
        <w:jc w:val="both"/>
        <w:rPr>
          <w:b/>
          <w:i/>
          <w:sz w:val="22"/>
        </w:rPr>
      </w:pPr>
    </w:p>
    <w:p w:rsidR="00E25263" w:rsidRDefault="003E2836" w:rsidP="003E4497">
      <w:pPr>
        <w:pStyle w:val="ListeParagraf"/>
        <w:numPr>
          <w:ilvl w:val="1"/>
          <w:numId w:val="4"/>
        </w:numPr>
        <w:tabs>
          <w:tab w:val="left" w:pos="678"/>
        </w:tabs>
        <w:jc w:val="both"/>
        <w:rPr>
          <w:b/>
          <w:sz w:val="28"/>
        </w:rPr>
      </w:pPr>
      <w:r>
        <w:rPr>
          <w:b/>
          <w:color w:val="890000"/>
          <w:sz w:val="28"/>
        </w:rPr>
        <w:t>Öğretim</w:t>
      </w:r>
      <w:r>
        <w:rPr>
          <w:b/>
          <w:color w:val="890000"/>
          <w:spacing w:val="-4"/>
          <w:sz w:val="28"/>
        </w:rPr>
        <w:t xml:space="preserve"> </w:t>
      </w:r>
      <w:r>
        <w:rPr>
          <w:b/>
          <w:color w:val="890000"/>
          <w:sz w:val="28"/>
        </w:rPr>
        <w:t>Kadrosu</w:t>
      </w:r>
    </w:p>
    <w:p w:rsidR="00E25263" w:rsidRDefault="00E25263" w:rsidP="003E4497">
      <w:pPr>
        <w:pStyle w:val="GvdeMetni"/>
        <w:spacing w:before="6"/>
        <w:jc w:val="both"/>
        <w:rPr>
          <w:b/>
        </w:rPr>
      </w:pPr>
    </w:p>
    <w:p w:rsidR="00E25263" w:rsidRDefault="003E2836" w:rsidP="003E4497">
      <w:pPr>
        <w:pStyle w:val="ListeParagraf"/>
        <w:numPr>
          <w:ilvl w:val="2"/>
          <w:numId w:val="4"/>
        </w:numPr>
        <w:tabs>
          <w:tab w:val="left" w:pos="780"/>
        </w:tabs>
        <w:jc w:val="both"/>
        <w:rPr>
          <w:b/>
          <w:sz w:val="24"/>
        </w:rPr>
      </w:pPr>
      <w:r>
        <w:rPr>
          <w:b/>
          <w:color w:val="001F5F"/>
          <w:sz w:val="24"/>
        </w:rPr>
        <w:t>Atama, yükseltme ve görevlendirme</w:t>
      </w:r>
      <w:r>
        <w:rPr>
          <w:b/>
          <w:color w:val="001F5F"/>
          <w:spacing w:val="-4"/>
          <w:sz w:val="24"/>
        </w:rPr>
        <w:t xml:space="preserve"> </w:t>
      </w:r>
      <w:r>
        <w:rPr>
          <w:b/>
          <w:color w:val="001F5F"/>
          <w:sz w:val="24"/>
        </w:rPr>
        <w:t>kriterleri</w:t>
      </w:r>
    </w:p>
    <w:p w:rsidR="00E25263" w:rsidRDefault="00E25263" w:rsidP="003E4497">
      <w:pPr>
        <w:pStyle w:val="GvdeMetni"/>
        <w:spacing w:before="2"/>
        <w:jc w:val="both"/>
        <w:rPr>
          <w:b/>
          <w:sz w:val="22"/>
        </w:rPr>
      </w:pPr>
    </w:p>
    <w:p w:rsidR="00E25263" w:rsidRDefault="003E2836" w:rsidP="003E4497">
      <w:pPr>
        <w:pStyle w:val="GvdeMetni"/>
        <w:spacing w:line="360" w:lineRule="auto"/>
        <w:ind w:left="138" w:right="134"/>
        <w:jc w:val="both"/>
      </w:pPr>
      <w:r>
        <w:t>Öğretim elemanlarının atama, görevde yükseltme ve görevlendirilmelerine ilişkin süreçler ve kriterler</w:t>
      </w:r>
      <w:r>
        <w:rPr>
          <w:spacing w:val="-6"/>
        </w:rPr>
        <w:t xml:space="preserve"> </w:t>
      </w:r>
      <w:r>
        <w:t>yönetmelik</w:t>
      </w:r>
      <w:r>
        <w:rPr>
          <w:spacing w:val="-10"/>
        </w:rPr>
        <w:t xml:space="preserve"> </w:t>
      </w:r>
      <w:r>
        <w:t>ve</w:t>
      </w:r>
      <w:r>
        <w:rPr>
          <w:spacing w:val="-7"/>
        </w:rPr>
        <w:t xml:space="preserve"> </w:t>
      </w:r>
      <w:r>
        <w:t>yönergeler</w:t>
      </w:r>
      <w:r>
        <w:rPr>
          <w:spacing w:val="-10"/>
        </w:rPr>
        <w:t xml:space="preserve"> </w:t>
      </w:r>
      <w:r>
        <w:t>doğrultusunda</w:t>
      </w:r>
      <w:r>
        <w:rPr>
          <w:spacing w:val="-9"/>
        </w:rPr>
        <w:t xml:space="preserve"> </w:t>
      </w:r>
      <w:r>
        <w:t>açık</w:t>
      </w:r>
      <w:r>
        <w:rPr>
          <w:spacing w:val="-9"/>
        </w:rPr>
        <w:t xml:space="preserve"> </w:t>
      </w:r>
      <w:r>
        <w:t>bir</w:t>
      </w:r>
      <w:r>
        <w:rPr>
          <w:spacing w:val="-11"/>
        </w:rPr>
        <w:t xml:space="preserve"> </w:t>
      </w:r>
      <w:r>
        <w:t>şekilde</w:t>
      </w:r>
      <w:r>
        <w:rPr>
          <w:spacing w:val="-11"/>
        </w:rPr>
        <w:t xml:space="preserve"> </w:t>
      </w:r>
      <w:r>
        <w:t>belirlenmiş</w:t>
      </w:r>
      <w:r>
        <w:rPr>
          <w:spacing w:val="-9"/>
        </w:rPr>
        <w:t xml:space="preserve"> </w:t>
      </w:r>
      <w:r>
        <w:t>ve</w:t>
      </w:r>
      <w:r>
        <w:rPr>
          <w:spacing w:val="-12"/>
        </w:rPr>
        <w:t xml:space="preserve"> </w:t>
      </w:r>
      <w:r>
        <w:t>Personel</w:t>
      </w:r>
      <w:r>
        <w:rPr>
          <w:spacing w:val="-9"/>
        </w:rPr>
        <w:t xml:space="preserve"> </w:t>
      </w:r>
      <w:r>
        <w:t>Daire Başkanlığının</w:t>
      </w:r>
      <w:r>
        <w:rPr>
          <w:spacing w:val="-18"/>
        </w:rPr>
        <w:t xml:space="preserve"> </w:t>
      </w:r>
      <w:r>
        <w:t>sayfasından</w:t>
      </w:r>
      <w:r>
        <w:rPr>
          <w:spacing w:val="-18"/>
        </w:rPr>
        <w:t xml:space="preserve"> </w:t>
      </w:r>
      <w:r>
        <w:t>kamuoyu</w:t>
      </w:r>
      <w:r>
        <w:rPr>
          <w:spacing w:val="-17"/>
        </w:rPr>
        <w:t xml:space="preserve"> </w:t>
      </w:r>
      <w:r>
        <w:t>ile</w:t>
      </w:r>
      <w:r>
        <w:rPr>
          <w:spacing w:val="-17"/>
        </w:rPr>
        <w:t xml:space="preserve"> </w:t>
      </w:r>
      <w:r>
        <w:t>paylaşılmaktadır</w:t>
      </w:r>
      <w:r>
        <w:rPr>
          <w:spacing w:val="-19"/>
        </w:rPr>
        <w:t xml:space="preserve"> </w:t>
      </w:r>
      <w:r>
        <w:t>(A.3.2.2).</w:t>
      </w:r>
      <w:r>
        <w:rPr>
          <w:spacing w:val="-21"/>
        </w:rPr>
        <w:t xml:space="preserve"> </w:t>
      </w:r>
      <w:r>
        <w:t>Akademik</w:t>
      </w:r>
      <w:r>
        <w:rPr>
          <w:spacing w:val="-18"/>
        </w:rPr>
        <w:t xml:space="preserve"> </w:t>
      </w:r>
      <w:r>
        <w:t>personelin</w:t>
      </w:r>
      <w:r>
        <w:rPr>
          <w:spacing w:val="-14"/>
        </w:rPr>
        <w:t xml:space="preserve"> </w:t>
      </w:r>
      <w:r>
        <w:t>çeşitli akademik etkinliklere (bilimsel kongre, sempozyum, panel, eğitim seminerleri, dil kursu vb.) katılımları üniversitemiz Akademik Personel Yurtiçi ve Yurtdışı Görevlendirme Yönergesine ilişkin Usul ve Esaslar çerçevesinde desteklenmektedir</w:t>
      </w:r>
      <w:r>
        <w:rPr>
          <w:spacing w:val="-7"/>
        </w:rPr>
        <w:t xml:space="preserve"> </w:t>
      </w:r>
      <w:r>
        <w:t>(B.4.1.1).</w:t>
      </w:r>
    </w:p>
    <w:p w:rsidR="00E25263" w:rsidRDefault="003E2836" w:rsidP="003E4497">
      <w:pPr>
        <w:pStyle w:val="Balk4"/>
        <w:spacing w:before="5"/>
        <w:ind w:left="198"/>
        <w:jc w:val="both"/>
      </w:pPr>
      <w:r>
        <w:rPr>
          <w:color w:val="C00000"/>
        </w:rPr>
        <w:t>Olgunluk Düzeyi: 4</w:t>
      </w:r>
    </w:p>
    <w:p w:rsidR="00E25263" w:rsidRDefault="00997997" w:rsidP="003E4497">
      <w:pPr>
        <w:pStyle w:val="GvdeMetni"/>
        <w:jc w:val="both"/>
        <w:rPr>
          <w:b/>
          <w:i/>
          <w:sz w:val="19"/>
        </w:rPr>
      </w:pPr>
      <w:r>
        <w:pict>
          <v:group id="_x0000_s1031" style="position:absolute;left:0;text-align:left;margin-left:69.5pt;margin-top:12.9pt;width:456.45pt;height:47.8pt;z-index:-251656704;mso-wrap-distance-left:0;mso-wrap-distance-right:0;mso-position-horizontal-relative:page" coordorigin="1390,258" coordsize="9129,956">
            <v:shape id="_x0000_s1036" type="#_x0000_t75" style="position:absolute;left:2184;top:577;width:7721;height:636">
              <v:imagedata r:id="rId15" o:title=""/>
            </v:shape>
            <v:rect id="_x0000_s1035" style="position:absolute;left:1390;top:257;width:9129;height:416" stroked="f"/>
            <v:shape id="_x0000_s1034" type="#_x0000_t202" style="position:absolute;left:1418;top:267;width:850;height:266" filled="f" stroked="f">
              <v:textbox style="mso-next-textbox:#_x0000_s1034" inset="0,0,0,0">
                <w:txbxContent>
                  <w:p w:rsidR="00E25263" w:rsidRDefault="003E2836">
                    <w:pPr>
                      <w:spacing w:line="266" w:lineRule="exact"/>
                      <w:rPr>
                        <w:b/>
                        <w:i/>
                        <w:sz w:val="24"/>
                      </w:rPr>
                    </w:pPr>
                    <w:r>
                      <w:rPr>
                        <w:b/>
                        <w:i/>
                        <w:color w:val="C00000"/>
                        <w:sz w:val="24"/>
                      </w:rPr>
                      <w:t>Kanıtlar</w:t>
                    </w:r>
                  </w:p>
                </w:txbxContent>
              </v:textbox>
            </v:shape>
            <v:shape id="_x0000_s1033" type="#_x0000_t202" style="position:absolute;left:2520;top:666;width:3241;height:179" filled="f" stroked="f">
              <v:textbox style="mso-next-textbox:#_x0000_s1033" inset="0,0,0,0">
                <w:txbxContent>
                  <w:p w:rsidR="00E25263" w:rsidRDefault="003E2836">
                    <w:pPr>
                      <w:spacing w:line="178" w:lineRule="exact"/>
                      <w:rPr>
                        <w:sz w:val="16"/>
                      </w:rPr>
                    </w:pPr>
                    <w:r>
                      <w:rPr>
                        <w:color w:val="1F4E79"/>
                        <w:sz w:val="16"/>
                      </w:rPr>
                      <w:t>BİRİM İÇ DEĞERLENDİRME RAPORU (202</w:t>
                    </w:r>
                    <w:r w:rsidR="00F5287E">
                      <w:rPr>
                        <w:color w:val="1F4E79"/>
                        <w:sz w:val="16"/>
                      </w:rPr>
                      <w:t>5</w:t>
                    </w:r>
                    <w:r>
                      <w:rPr>
                        <w:color w:val="1F4E79"/>
                        <w:sz w:val="16"/>
                      </w:rPr>
                      <w:t>)</w:t>
                    </w:r>
                  </w:p>
                </w:txbxContent>
              </v:textbox>
            </v:shape>
            <v:shape id="_x0000_s1032" type="#_x0000_t202" style="position:absolute;left:7463;top:666;width:1942;height:179" filled="f" stroked="f">
              <v:textbox style="mso-next-textbox:#_x0000_s1032" inset="0,0,0,0">
                <w:txbxContent>
                  <w:p w:rsidR="00E25263" w:rsidRDefault="003E2836">
                    <w:pPr>
                      <w:spacing w:line="178" w:lineRule="exact"/>
                      <w:rPr>
                        <w:sz w:val="16"/>
                      </w:rPr>
                    </w:pPr>
                    <w:r>
                      <w:rPr>
                        <w:color w:val="1F4E79"/>
                        <w:sz w:val="16"/>
                      </w:rPr>
                      <w:t>ARDAHAN ÜNİVERSİTESİ</w:t>
                    </w:r>
                  </w:p>
                </w:txbxContent>
              </v:textbox>
            </v:shape>
            <w10:wrap type="topAndBottom" anchorx="page"/>
          </v:group>
        </w:pict>
      </w:r>
    </w:p>
    <w:p w:rsidR="00E25263" w:rsidRDefault="00E25263" w:rsidP="003E4497">
      <w:pPr>
        <w:jc w:val="both"/>
        <w:rPr>
          <w:sz w:val="19"/>
        </w:rPr>
        <w:sectPr w:rsidR="00E25263">
          <w:headerReference w:type="default" r:id="rId19"/>
          <w:footerReference w:type="default" r:id="rId20"/>
          <w:pgSz w:w="11910" w:h="16840"/>
          <w:pgMar w:top="1820" w:right="1280" w:bottom="280" w:left="1280" w:header="108" w:footer="0" w:gutter="0"/>
          <w:pgNumType w:start="16"/>
          <w:cols w:space="708"/>
        </w:sectPr>
      </w:pPr>
    </w:p>
    <w:p w:rsidR="00E25263" w:rsidRDefault="003E2836" w:rsidP="003E4497">
      <w:pPr>
        <w:pStyle w:val="ListeParagraf"/>
        <w:numPr>
          <w:ilvl w:val="3"/>
          <w:numId w:val="4"/>
        </w:numPr>
        <w:tabs>
          <w:tab w:val="left" w:pos="858"/>
          <w:tab w:val="left" w:pos="859"/>
        </w:tabs>
        <w:spacing w:before="140"/>
        <w:jc w:val="both"/>
        <w:rPr>
          <w:sz w:val="24"/>
        </w:rPr>
      </w:pPr>
      <w:r>
        <w:rPr>
          <w:sz w:val="24"/>
        </w:rPr>
        <w:lastRenderedPageBreak/>
        <w:t>B.4.1.1.Akademik_personel_yurtici_ve_yurtdisi_görevlendirme_yonergesi</w:t>
      </w:r>
    </w:p>
    <w:p w:rsidR="00E25263" w:rsidRDefault="00E25263" w:rsidP="003E4497">
      <w:pPr>
        <w:pStyle w:val="GvdeMetni"/>
        <w:spacing w:before="8"/>
        <w:jc w:val="both"/>
        <w:rPr>
          <w:sz w:val="22"/>
        </w:rPr>
      </w:pPr>
    </w:p>
    <w:p w:rsidR="00E25263" w:rsidRDefault="003E2836" w:rsidP="003E4497">
      <w:pPr>
        <w:pStyle w:val="Balk3"/>
        <w:numPr>
          <w:ilvl w:val="2"/>
          <w:numId w:val="4"/>
        </w:numPr>
        <w:tabs>
          <w:tab w:val="left" w:pos="780"/>
        </w:tabs>
        <w:jc w:val="both"/>
      </w:pPr>
      <w:r>
        <w:rPr>
          <w:color w:val="001F5F"/>
        </w:rPr>
        <w:t>Öğretim yetkinlikleri ve</w:t>
      </w:r>
      <w:r>
        <w:rPr>
          <w:color w:val="001F5F"/>
          <w:spacing w:val="-5"/>
        </w:rPr>
        <w:t xml:space="preserve"> </w:t>
      </w:r>
      <w:r>
        <w:rPr>
          <w:color w:val="001F5F"/>
        </w:rPr>
        <w:t>gelişimi</w:t>
      </w:r>
    </w:p>
    <w:p w:rsidR="00E25263" w:rsidRDefault="00E25263" w:rsidP="003E4497">
      <w:pPr>
        <w:pStyle w:val="GvdeMetni"/>
        <w:spacing w:before="1"/>
        <w:jc w:val="both"/>
        <w:rPr>
          <w:b/>
          <w:sz w:val="22"/>
        </w:rPr>
      </w:pPr>
    </w:p>
    <w:p w:rsidR="00E25263" w:rsidRDefault="003E2836" w:rsidP="003E4497">
      <w:pPr>
        <w:pStyle w:val="GvdeMetni"/>
        <w:spacing w:before="1" w:line="360" w:lineRule="auto"/>
        <w:ind w:left="138" w:right="139"/>
        <w:jc w:val="both"/>
      </w:pPr>
      <w:r>
        <w:t xml:space="preserve">Birimde öğretim elemanlarının etkileşimli-aktif ders verme yöntemlerini ve uzaktan eğitim süreçlerini öğrenmeleri ve kullanmaları için sistematik eğiticilerin eğitimi etkinlikleri (kurs, </w:t>
      </w:r>
      <w:proofErr w:type="spellStart"/>
      <w:r>
        <w:t>çalıştay</w:t>
      </w:r>
      <w:proofErr w:type="spellEnd"/>
      <w:r>
        <w:t xml:space="preserve">, ders, seminer </w:t>
      </w:r>
      <w:proofErr w:type="spellStart"/>
      <w:r>
        <w:t>vb</w:t>
      </w:r>
      <w:proofErr w:type="spellEnd"/>
      <w:r>
        <w:t>) ve bunu gerçekleştirecek öğretme-öğrenme merkezi yapılanması ARÜSEM bulunmaktadır</w:t>
      </w:r>
      <w:r w:rsidR="00F32663">
        <w:t xml:space="preserve"> </w:t>
      </w:r>
      <w:r w:rsidR="00F32663" w:rsidRPr="00F32663">
        <w:t>(</w:t>
      </w:r>
      <w:r w:rsidR="00F32663" w:rsidRPr="00F32663">
        <w:t>B.4.2.1.</w:t>
      </w:r>
      <w:r w:rsidR="00F32663" w:rsidRPr="00F32663">
        <w:t>)</w:t>
      </w:r>
      <w:r w:rsidRPr="00F32663">
        <w:t>.</w:t>
      </w:r>
      <w:r w:rsidR="003442CB">
        <w:t xml:space="preserve"> 11 Mart</w:t>
      </w:r>
      <w:r w:rsidR="00F32663">
        <w:t xml:space="preserve"> 2025</w:t>
      </w:r>
      <w:r w:rsidR="00F32663" w:rsidRPr="00F32663">
        <w:t xml:space="preserve"> </w:t>
      </w:r>
      <w:r w:rsidR="00F32663">
        <w:t>tarihinde</w:t>
      </w:r>
      <w:r w:rsidR="00F32663">
        <w:t xml:space="preserve"> öğrencilerimiz Hemşirelik Esasları uygulama dersi için Ardahan Devlet Hastanesi’ne uygulamaya gitmeden önce bir oryantasyon eğitimi verilmiştir </w:t>
      </w:r>
      <w:r w:rsidR="00F32663" w:rsidRPr="00F32663">
        <w:t>(B.4.2.</w:t>
      </w:r>
      <w:r w:rsidR="00F32663">
        <w:t>2</w:t>
      </w:r>
      <w:r w:rsidR="00F32663" w:rsidRPr="00F32663">
        <w:t>.)</w:t>
      </w:r>
      <w:r w:rsidR="00F32663">
        <w:t>.</w:t>
      </w:r>
      <w:r w:rsidR="003442CB">
        <w:t xml:space="preserve"> 12-18 Mayıs tarihleri arası Hemşireler Haftası </w:t>
      </w:r>
      <w:r w:rsidR="003442CB">
        <w:t>ve</w:t>
      </w:r>
      <w:r w:rsidR="003442CB" w:rsidRPr="003442CB">
        <w:t xml:space="preserve"> </w:t>
      </w:r>
      <w:r w:rsidR="003442CB">
        <w:t xml:space="preserve">12 Mayıs Hemşireler Günü olduğu için </w:t>
      </w:r>
      <w:r w:rsidR="00F32663">
        <w:t xml:space="preserve">12 Mayıs 2025 tarihinde </w:t>
      </w:r>
      <w:r w:rsidR="003442CB">
        <w:t>Hemşireler</w:t>
      </w:r>
      <w:r w:rsidR="003442CB">
        <w:t xml:space="preserve"> </w:t>
      </w:r>
      <w:r w:rsidR="003442CB">
        <w:t>Haftası</w:t>
      </w:r>
      <w:r w:rsidR="003442CB">
        <w:t xml:space="preserve"> Etkinliği düzenlenmiştir</w:t>
      </w:r>
      <w:r w:rsidR="00F32663">
        <w:t xml:space="preserve"> </w:t>
      </w:r>
      <w:r w:rsidR="00F32663" w:rsidRPr="00F32663">
        <w:t>(B.4.2.</w:t>
      </w:r>
      <w:r w:rsidR="00F32663">
        <w:t>3</w:t>
      </w:r>
      <w:r w:rsidR="00F32663" w:rsidRPr="00F32663">
        <w:t>.).</w:t>
      </w:r>
    </w:p>
    <w:p w:rsidR="00E25263" w:rsidRDefault="003E2836" w:rsidP="003E4497">
      <w:pPr>
        <w:pStyle w:val="Balk4"/>
        <w:jc w:val="both"/>
        <w:rPr>
          <w:color w:val="C00000"/>
        </w:rPr>
      </w:pPr>
      <w:r>
        <w:rPr>
          <w:color w:val="C00000"/>
        </w:rPr>
        <w:t>Olgunluk Düzeyi: 3</w:t>
      </w:r>
    </w:p>
    <w:p w:rsidR="00354CD5" w:rsidRDefault="00354CD5" w:rsidP="003E4497">
      <w:pPr>
        <w:pStyle w:val="Balk4"/>
        <w:jc w:val="both"/>
        <w:rPr>
          <w:color w:val="C00000"/>
        </w:rPr>
      </w:pPr>
      <w:r>
        <w:rPr>
          <w:color w:val="C00000"/>
        </w:rPr>
        <w:t>Kanıtlar</w:t>
      </w:r>
    </w:p>
    <w:p w:rsidR="003442CB" w:rsidRDefault="003442CB" w:rsidP="003442CB">
      <w:pPr>
        <w:pStyle w:val="Balk4"/>
        <w:numPr>
          <w:ilvl w:val="0"/>
          <w:numId w:val="15"/>
        </w:numPr>
        <w:jc w:val="both"/>
        <w:rPr>
          <w:b w:val="0"/>
          <w:i w:val="0"/>
        </w:rPr>
      </w:pPr>
      <w:r>
        <w:rPr>
          <w:b w:val="0"/>
          <w:i w:val="0"/>
        </w:rPr>
        <w:t xml:space="preserve">B.4.2.1. </w:t>
      </w:r>
      <w:r w:rsidRPr="003442CB">
        <w:rPr>
          <w:b w:val="0"/>
          <w:i w:val="0"/>
        </w:rPr>
        <w:t>Araştırma Merkezleri</w:t>
      </w:r>
    </w:p>
    <w:p w:rsidR="003442CB" w:rsidRDefault="00F32663" w:rsidP="003442CB">
      <w:pPr>
        <w:pStyle w:val="Balk4"/>
        <w:numPr>
          <w:ilvl w:val="0"/>
          <w:numId w:val="15"/>
        </w:numPr>
        <w:jc w:val="both"/>
        <w:rPr>
          <w:b w:val="0"/>
          <w:i w:val="0"/>
        </w:rPr>
      </w:pPr>
      <w:r w:rsidRPr="00F32663">
        <w:rPr>
          <w:b w:val="0"/>
          <w:i w:val="0"/>
        </w:rPr>
        <w:t>B.4.2.</w:t>
      </w:r>
      <w:r>
        <w:rPr>
          <w:b w:val="0"/>
          <w:i w:val="0"/>
        </w:rPr>
        <w:t>2. O</w:t>
      </w:r>
      <w:r w:rsidRPr="00F32663">
        <w:rPr>
          <w:b w:val="0"/>
          <w:i w:val="0"/>
        </w:rPr>
        <w:t>ryantasyon eğitimi</w:t>
      </w:r>
    </w:p>
    <w:p w:rsidR="00F32663" w:rsidRPr="00F32663" w:rsidRDefault="00F32663" w:rsidP="00F32663">
      <w:pPr>
        <w:pStyle w:val="Balk4"/>
        <w:numPr>
          <w:ilvl w:val="0"/>
          <w:numId w:val="15"/>
        </w:numPr>
        <w:jc w:val="both"/>
        <w:rPr>
          <w:b w:val="0"/>
          <w:i w:val="0"/>
        </w:rPr>
      </w:pPr>
      <w:r w:rsidRPr="00F32663">
        <w:rPr>
          <w:b w:val="0"/>
          <w:i w:val="0"/>
        </w:rPr>
        <w:t>B.4.2.</w:t>
      </w:r>
      <w:r>
        <w:rPr>
          <w:b w:val="0"/>
          <w:i w:val="0"/>
        </w:rPr>
        <w:t>3</w:t>
      </w:r>
      <w:r>
        <w:rPr>
          <w:b w:val="0"/>
          <w:i w:val="0"/>
        </w:rPr>
        <w:t xml:space="preserve">. </w:t>
      </w:r>
      <w:r w:rsidRPr="00F32663">
        <w:rPr>
          <w:b w:val="0"/>
          <w:i w:val="0"/>
        </w:rPr>
        <w:t>Hemşireler Haftası Etkinliği</w:t>
      </w:r>
    </w:p>
    <w:p w:rsidR="00E25263" w:rsidRDefault="00E25263" w:rsidP="003E4497">
      <w:pPr>
        <w:pStyle w:val="GvdeMetni"/>
        <w:spacing w:before="4"/>
        <w:jc w:val="both"/>
        <w:rPr>
          <w:b/>
          <w:i/>
          <w:sz w:val="22"/>
        </w:rPr>
      </w:pPr>
    </w:p>
    <w:p w:rsidR="00E25263" w:rsidRDefault="003E2836" w:rsidP="003E4497">
      <w:pPr>
        <w:pStyle w:val="ListeParagraf"/>
        <w:numPr>
          <w:ilvl w:val="2"/>
          <w:numId w:val="4"/>
        </w:numPr>
        <w:tabs>
          <w:tab w:val="left" w:pos="780"/>
        </w:tabs>
        <w:jc w:val="both"/>
        <w:rPr>
          <w:b/>
          <w:sz w:val="24"/>
        </w:rPr>
      </w:pPr>
      <w:r>
        <w:rPr>
          <w:b/>
          <w:color w:val="001F5F"/>
          <w:sz w:val="24"/>
        </w:rPr>
        <w:t>Eğitim faaliyetlerine yönelik teşvik ve</w:t>
      </w:r>
      <w:r>
        <w:rPr>
          <w:b/>
          <w:color w:val="001F5F"/>
          <w:spacing w:val="-6"/>
          <w:sz w:val="24"/>
        </w:rPr>
        <w:t xml:space="preserve"> </w:t>
      </w:r>
      <w:r>
        <w:rPr>
          <w:b/>
          <w:color w:val="001F5F"/>
          <w:sz w:val="24"/>
        </w:rPr>
        <w:t>ödüllendirme</w:t>
      </w:r>
    </w:p>
    <w:p w:rsidR="00E25263" w:rsidRDefault="00E25263" w:rsidP="003E4497">
      <w:pPr>
        <w:pStyle w:val="GvdeMetni"/>
        <w:spacing w:before="1"/>
        <w:jc w:val="both"/>
        <w:rPr>
          <w:b/>
          <w:sz w:val="22"/>
        </w:rPr>
      </w:pPr>
    </w:p>
    <w:p w:rsidR="00E25263" w:rsidRDefault="003E2836" w:rsidP="003E4497">
      <w:pPr>
        <w:pStyle w:val="GvdeMetni"/>
        <w:spacing w:before="1" w:line="360" w:lineRule="auto"/>
        <w:ind w:left="138" w:right="135"/>
        <w:jc w:val="both"/>
      </w:pPr>
      <w:r>
        <w:t>Ulusal ve uluslararası konferanslara ve bölüm içi seminer etkinliklerine katılımın sağlanması açısından</w:t>
      </w:r>
      <w:r>
        <w:rPr>
          <w:spacing w:val="-16"/>
        </w:rPr>
        <w:t xml:space="preserve"> </w:t>
      </w:r>
      <w:r>
        <w:t>öğretim</w:t>
      </w:r>
      <w:r>
        <w:rPr>
          <w:spacing w:val="-16"/>
        </w:rPr>
        <w:t xml:space="preserve"> </w:t>
      </w:r>
      <w:r>
        <w:t>elamanları</w:t>
      </w:r>
      <w:r>
        <w:rPr>
          <w:spacing w:val="-15"/>
        </w:rPr>
        <w:t xml:space="preserve"> </w:t>
      </w:r>
      <w:r>
        <w:t>Fakülte</w:t>
      </w:r>
      <w:r>
        <w:rPr>
          <w:spacing w:val="-17"/>
        </w:rPr>
        <w:t xml:space="preserve"> </w:t>
      </w:r>
      <w:r>
        <w:t>Dekanlığı</w:t>
      </w:r>
      <w:r>
        <w:rPr>
          <w:spacing w:val="-11"/>
        </w:rPr>
        <w:t xml:space="preserve"> </w:t>
      </w:r>
      <w:r>
        <w:rPr>
          <w:spacing w:val="-3"/>
        </w:rPr>
        <w:t>ya</w:t>
      </w:r>
      <w:r>
        <w:rPr>
          <w:spacing w:val="-12"/>
        </w:rPr>
        <w:t xml:space="preserve"> </w:t>
      </w:r>
      <w:r>
        <w:t>da</w:t>
      </w:r>
      <w:r>
        <w:rPr>
          <w:spacing w:val="-17"/>
        </w:rPr>
        <w:t xml:space="preserve"> </w:t>
      </w:r>
      <w:r>
        <w:t>proje</w:t>
      </w:r>
      <w:r>
        <w:rPr>
          <w:spacing w:val="-15"/>
        </w:rPr>
        <w:t xml:space="preserve"> </w:t>
      </w:r>
      <w:r>
        <w:t>kapsamında</w:t>
      </w:r>
      <w:r>
        <w:rPr>
          <w:spacing w:val="-15"/>
        </w:rPr>
        <w:t xml:space="preserve"> </w:t>
      </w:r>
      <w:r>
        <w:t>BAP</w:t>
      </w:r>
      <w:r>
        <w:rPr>
          <w:spacing w:val="-15"/>
        </w:rPr>
        <w:t xml:space="preserve"> </w:t>
      </w:r>
      <w:r>
        <w:t>biriminden</w:t>
      </w:r>
      <w:r>
        <w:rPr>
          <w:spacing w:val="-16"/>
        </w:rPr>
        <w:t xml:space="preserve"> </w:t>
      </w:r>
      <w:r>
        <w:t>destek almaktadır. BAP ile ilgili bilgilere https://bap.ardahan.edu.tr/ linkinden ulaşılabilmektedir. Araştırmalara yönelik ödül ve teşvik için “https://yoktesvik.ardahan.edu.tr/” linkinden</w:t>
      </w:r>
      <w:r>
        <w:rPr>
          <w:spacing w:val="-38"/>
        </w:rPr>
        <w:t xml:space="preserve"> </w:t>
      </w:r>
      <w:r>
        <w:t>başvuru yapılabilmektedir.</w:t>
      </w:r>
    </w:p>
    <w:p w:rsidR="00E25263" w:rsidRDefault="003E2836" w:rsidP="003E4497">
      <w:pPr>
        <w:pStyle w:val="Balk4"/>
        <w:spacing w:before="123" w:line="465" w:lineRule="auto"/>
        <w:ind w:right="7245"/>
        <w:jc w:val="both"/>
      </w:pPr>
      <w:r>
        <w:rPr>
          <w:color w:val="C00000"/>
        </w:rPr>
        <w:t>Olgunluk Düzeyi: 3 Kanıtlar</w:t>
      </w:r>
    </w:p>
    <w:p w:rsidR="00E25263" w:rsidRDefault="003E2836" w:rsidP="003E4497">
      <w:pPr>
        <w:pStyle w:val="ListeParagraf"/>
        <w:numPr>
          <w:ilvl w:val="3"/>
          <w:numId w:val="4"/>
        </w:numPr>
        <w:tabs>
          <w:tab w:val="left" w:pos="858"/>
          <w:tab w:val="left" w:pos="859"/>
        </w:tabs>
        <w:spacing w:line="286" w:lineRule="exact"/>
        <w:jc w:val="both"/>
        <w:rPr>
          <w:sz w:val="24"/>
        </w:rPr>
      </w:pPr>
      <w:r>
        <w:rPr>
          <w:sz w:val="24"/>
        </w:rPr>
        <w:t>B.4.3.1.</w:t>
      </w:r>
      <w:r>
        <w:rPr>
          <w:spacing w:val="-1"/>
          <w:sz w:val="24"/>
        </w:rPr>
        <w:t xml:space="preserve"> </w:t>
      </w:r>
      <w:proofErr w:type="spellStart"/>
      <w:r>
        <w:rPr>
          <w:sz w:val="24"/>
        </w:rPr>
        <w:t>akademik_tesvik_basvuru</w:t>
      </w:r>
      <w:proofErr w:type="spellEnd"/>
      <w:r w:rsidR="00F5287E">
        <w:rPr>
          <w:sz w:val="24"/>
        </w:rPr>
        <w:t xml:space="preserve"> </w:t>
      </w:r>
      <w:r>
        <w:rPr>
          <w:sz w:val="24"/>
        </w:rPr>
        <w:t>https://yoktesvik.ardahan.edu.tr/</w:t>
      </w:r>
    </w:p>
    <w:p w:rsidR="00E25263" w:rsidRDefault="003E2836" w:rsidP="003E4497">
      <w:pPr>
        <w:pStyle w:val="Balk2"/>
        <w:numPr>
          <w:ilvl w:val="0"/>
          <w:numId w:val="14"/>
        </w:numPr>
        <w:tabs>
          <w:tab w:val="left" w:pos="569"/>
        </w:tabs>
        <w:spacing w:before="144"/>
        <w:jc w:val="both"/>
      </w:pPr>
      <w:r>
        <w:rPr>
          <w:color w:val="001F5F"/>
        </w:rPr>
        <w:t>ARAŞTIRMA ve</w:t>
      </w:r>
      <w:r>
        <w:rPr>
          <w:color w:val="001F5F"/>
          <w:spacing w:val="-2"/>
        </w:rPr>
        <w:t xml:space="preserve"> </w:t>
      </w:r>
      <w:r>
        <w:rPr>
          <w:color w:val="001F5F"/>
        </w:rPr>
        <w:t>GELİŞTİRME</w:t>
      </w:r>
    </w:p>
    <w:p w:rsidR="00E25263" w:rsidRDefault="00E25263" w:rsidP="003E4497">
      <w:pPr>
        <w:pStyle w:val="GvdeMetni"/>
        <w:spacing w:before="5"/>
        <w:jc w:val="both"/>
        <w:rPr>
          <w:b/>
        </w:rPr>
      </w:pPr>
    </w:p>
    <w:p w:rsidR="00E25263" w:rsidRDefault="003E2836" w:rsidP="003E4497">
      <w:pPr>
        <w:pStyle w:val="ListeParagraf"/>
        <w:numPr>
          <w:ilvl w:val="1"/>
          <w:numId w:val="14"/>
        </w:numPr>
        <w:tabs>
          <w:tab w:val="left" w:pos="692"/>
        </w:tabs>
        <w:jc w:val="both"/>
        <w:rPr>
          <w:b/>
          <w:sz w:val="28"/>
        </w:rPr>
      </w:pPr>
      <w:r>
        <w:rPr>
          <w:b/>
          <w:color w:val="890000"/>
          <w:sz w:val="28"/>
        </w:rPr>
        <w:t>Araştırma Süreçlerinin Yönetimi ve Araştırma Kaynakları</w:t>
      </w:r>
    </w:p>
    <w:p w:rsidR="00E25263" w:rsidRDefault="00E25263" w:rsidP="003E4497">
      <w:pPr>
        <w:pStyle w:val="GvdeMetni"/>
        <w:spacing w:before="5"/>
        <w:jc w:val="both"/>
        <w:rPr>
          <w:b/>
        </w:rPr>
      </w:pPr>
    </w:p>
    <w:p w:rsidR="00E25263" w:rsidRDefault="003E2836" w:rsidP="003E4497">
      <w:pPr>
        <w:pStyle w:val="Balk3"/>
        <w:numPr>
          <w:ilvl w:val="2"/>
          <w:numId w:val="14"/>
        </w:numPr>
        <w:tabs>
          <w:tab w:val="left" w:pos="792"/>
        </w:tabs>
        <w:spacing w:before="1"/>
        <w:jc w:val="both"/>
      </w:pPr>
      <w:r>
        <w:rPr>
          <w:color w:val="001F5F"/>
        </w:rPr>
        <w:t>Araştırma süreçlerinin yönetimi</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3"/>
        <w:jc w:val="both"/>
      </w:pPr>
      <w:r>
        <w:t xml:space="preserve">Bölümümüzde akademik personelin araştırma çıktıları olarak bilimsel yayınlar, projeler, faaliyetler (sempozyum, kongre) ve atıflar Akademik Performans Bilgi Sistemi üzerinden </w:t>
      </w:r>
      <w:r>
        <w:lastRenderedPageBreak/>
        <w:t xml:space="preserve">düzenli olarak takip edilebilmektedir. </w:t>
      </w:r>
      <w:r w:rsidR="003E4497">
        <w:t>Bölümümüz</w:t>
      </w:r>
      <w:r>
        <w:t xml:space="preserve">, öğretim elemanları farklı alanlarda araştırmalar yapmaktadır. Bu araştırmalar; ulusal ve uluslararası </w:t>
      </w:r>
      <w:proofErr w:type="spellStart"/>
      <w:r>
        <w:t>işbirlikli</w:t>
      </w:r>
      <w:proofErr w:type="spellEnd"/>
      <w:r>
        <w:t xml:space="preserve"> projeler, makaleler, kongreler, </w:t>
      </w:r>
      <w:proofErr w:type="spellStart"/>
      <w:r>
        <w:t>çalıştaylar</w:t>
      </w:r>
      <w:proofErr w:type="spellEnd"/>
      <w:r>
        <w:t>, paneller, alan ve alan eğitimine yönelik kitaplar şeklindedir. Proje içerikleri disiplinler arası ilişkileri kuvvetlendirecek şekilde tasarlanmakta ve üniversitemizin adını ulusal ve uluslararası düzeyde duyuracak ve topluma katma değer sağlayacak nitelikte olmalarına özen gösterilmektedir.</w:t>
      </w:r>
    </w:p>
    <w:p w:rsidR="00E25263" w:rsidRDefault="003E2836" w:rsidP="003E4497">
      <w:pPr>
        <w:pStyle w:val="Balk4"/>
        <w:spacing w:before="3"/>
        <w:jc w:val="both"/>
      </w:pPr>
      <w:r>
        <w:rPr>
          <w:color w:val="C00000"/>
        </w:rPr>
        <w:t>Olgunluk Düzeyi: 3</w:t>
      </w:r>
    </w:p>
    <w:p w:rsidR="00E25263" w:rsidRDefault="003E2836" w:rsidP="003E4497">
      <w:pPr>
        <w:pStyle w:val="ListeParagraf"/>
        <w:numPr>
          <w:ilvl w:val="2"/>
          <w:numId w:val="14"/>
        </w:numPr>
        <w:tabs>
          <w:tab w:val="left" w:pos="792"/>
        </w:tabs>
        <w:spacing w:before="139"/>
        <w:jc w:val="both"/>
        <w:rPr>
          <w:b/>
          <w:sz w:val="24"/>
        </w:rPr>
      </w:pPr>
      <w:r>
        <w:rPr>
          <w:b/>
          <w:color w:val="001F5F"/>
          <w:sz w:val="24"/>
        </w:rPr>
        <w:t>İç ve dış</w:t>
      </w:r>
      <w:r>
        <w:rPr>
          <w:b/>
          <w:color w:val="001F5F"/>
          <w:spacing w:val="-4"/>
          <w:sz w:val="24"/>
        </w:rPr>
        <w:t xml:space="preserve"> </w:t>
      </w:r>
      <w:r>
        <w:rPr>
          <w:b/>
          <w:color w:val="001F5F"/>
          <w:sz w:val="24"/>
        </w:rPr>
        <w:t>kaynaklar</w:t>
      </w:r>
    </w:p>
    <w:p w:rsidR="00E25263" w:rsidRDefault="003E2836" w:rsidP="003E4497">
      <w:pPr>
        <w:pStyle w:val="GvdeMetni"/>
        <w:spacing w:before="133" w:line="362" w:lineRule="auto"/>
        <w:ind w:left="138" w:right="135"/>
        <w:jc w:val="both"/>
        <w:rPr>
          <w:b/>
          <w:i/>
        </w:rPr>
      </w:pPr>
      <w:r>
        <w:t>Bölümümüzde akademik kadro tarafından iç ve dış kaynaklarla yürütülmekte olan araştırma projeleri</w:t>
      </w:r>
      <w:r>
        <w:rPr>
          <w:spacing w:val="-8"/>
        </w:rPr>
        <w:t xml:space="preserve"> </w:t>
      </w:r>
      <w:r>
        <w:t>(TUBİTAK</w:t>
      </w:r>
      <w:r>
        <w:rPr>
          <w:spacing w:val="-8"/>
        </w:rPr>
        <w:t xml:space="preserve"> </w:t>
      </w:r>
      <w:r>
        <w:t>ve</w:t>
      </w:r>
      <w:r>
        <w:rPr>
          <w:spacing w:val="-6"/>
        </w:rPr>
        <w:t xml:space="preserve"> </w:t>
      </w:r>
      <w:r>
        <w:t>Ardahan</w:t>
      </w:r>
      <w:r>
        <w:rPr>
          <w:spacing w:val="-5"/>
        </w:rPr>
        <w:t xml:space="preserve"> </w:t>
      </w:r>
      <w:r>
        <w:t>Üniversitesi</w:t>
      </w:r>
      <w:r>
        <w:rPr>
          <w:spacing w:val="-6"/>
        </w:rPr>
        <w:t xml:space="preserve"> </w:t>
      </w:r>
      <w:r>
        <w:t>BAP</w:t>
      </w:r>
      <w:r>
        <w:rPr>
          <w:spacing w:val="-7"/>
        </w:rPr>
        <w:t xml:space="preserve"> </w:t>
      </w:r>
      <w:r>
        <w:t>Koordinatörlüğü)</w:t>
      </w:r>
      <w:r>
        <w:rPr>
          <w:spacing w:val="-8"/>
        </w:rPr>
        <w:t xml:space="preserve"> </w:t>
      </w:r>
      <w:r>
        <w:t>bulunmaktadır</w:t>
      </w:r>
      <w:r>
        <w:rPr>
          <w:spacing w:val="-8"/>
        </w:rPr>
        <w:t xml:space="preserve"> </w:t>
      </w:r>
      <w:r>
        <w:t xml:space="preserve">(C.1.2.1). </w:t>
      </w:r>
      <w:r>
        <w:rPr>
          <w:b/>
          <w:i/>
          <w:color w:val="C00000"/>
        </w:rPr>
        <w:t>Olgunluk Düzeyi:</w:t>
      </w:r>
      <w:r>
        <w:rPr>
          <w:b/>
          <w:i/>
          <w:color w:val="C00000"/>
          <w:spacing w:val="-1"/>
        </w:rPr>
        <w:t xml:space="preserve"> </w:t>
      </w:r>
      <w:r>
        <w:rPr>
          <w:b/>
          <w:i/>
          <w:color w:val="C00000"/>
        </w:rPr>
        <w:t>3</w:t>
      </w:r>
    </w:p>
    <w:p w:rsidR="00E25263" w:rsidRDefault="003E2836" w:rsidP="003E4497">
      <w:pPr>
        <w:pStyle w:val="Balk4"/>
        <w:spacing w:before="118"/>
        <w:jc w:val="both"/>
      </w:pPr>
      <w:r>
        <w:rPr>
          <w:color w:val="C00000"/>
        </w:rPr>
        <w:t>Kanıtlar</w:t>
      </w:r>
    </w:p>
    <w:p w:rsidR="00E25263" w:rsidRDefault="00E25263" w:rsidP="003E4497">
      <w:pPr>
        <w:pStyle w:val="GvdeMetni"/>
        <w:spacing w:before="10"/>
        <w:jc w:val="both"/>
        <w:rPr>
          <w:b/>
          <w:i/>
          <w:sz w:val="21"/>
        </w:rPr>
      </w:pPr>
    </w:p>
    <w:p w:rsidR="00E25263" w:rsidRDefault="003E2836" w:rsidP="003E4497">
      <w:pPr>
        <w:pStyle w:val="ListeParagraf"/>
        <w:numPr>
          <w:ilvl w:val="3"/>
          <w:numId w:val="14"/>
        </w:numPr>
        <w:tabs>
          <w:tab w:val="left" w:pos="858"/>
          <w:tab w:val="left" w:pos="859"/>
        </w:tabs>
        <w:jc w:val="both"/>
        <w:rPr>
          <w:rFonts w:ascii="Symbol" w:hAnsi="Symbol"/>
          <w:sz w:val="24"/>
        </w:rPr>
      </w:pPr>
      <w:r>
        <w:rPr>
          <w:sz w:val="24"/>
        </w:rPr>
        <w:t xml:space="preserve">C.1.2.1. </w:t>
      </w:r>
      <w:r>
        <w:rPr>
          <w:spacing w:val="-3"/>
          <w:sz w:val="24"/>
        </w:rPr>
        <w:t xml:space="preserve">İç </w:t>
      </w:r>
      <w:r>
        <w:rPr>
          <w:sz w:val="24"/>
        </w:rPr>
        <w:t>ve dış kaynaklarla yürütülmekte olan araştırma projelere örnek kararlar</w:t>
      </w:r>
    </w:p>
    <w:p w:rsidR="00E25263" w:rsidRDefault="00E25263" w:rsidP="003E4497">
      <w:pPr>
        <w:pStyle w:val="GvdeMetni"/>
        <w:spacing w:before="10"/>
        <w:jc w:val="both"/>
        <w:rPr>
          <w:sz w:val="22"/>
        </w:rPr>
      </w:pPr>
    </w:p>
    <w:p w:rsidR="00E25263" w:rsidRDefault="003E2836" w:rsidP="003E4497">
      <w:pPr>
        <w:pStyle w:val="Balk3"/>
        <w:numPr>
          <w:ilvl w:val="2"/>
          <w:numId w:val="14"/>
        </w:numPr>
        <w:tabs>
          <w:tab w:val="left" w:pos="792"/>
        </w:tabs>
        <w:jc w:val="both"/>
      </w:pPr>
      <w:r>
        <w:rPr>
          <w:color w:val="001F5F"/>
        </w:rPr>
        <w:t>Doktora programları ve doktora sonrası</w:t>
      </w:r>
      <w:r>
        <w:rPr>
          <w:color w:val="001F5F"/>
          <w:spacing w:val="-3"/>
        </w:rPr>
        <w:t xml:space="preserve"> </w:t>
      </w:r>
      <w:r>
        <w:rPr>
          <w:color w:val="001F5F"/>
        </w:rPr>
        <w:t>imkanlar</w:t>
      </w:r>
    </w:p>
    <w:p w:rsidR="00E25263" w:rsidRDefault="00E25263" w:rsidP="003E4497">
      <w:pPr>
        <w:pStyle w:val="GvdeMetni"/>
        <w:spacing w:before="1"/>
        <w:jc w:val="both"/>
        <w:rPr>
          <w:b/>
          <w:sz w:val="22"/>
        </w:rPr>
      </w:pPr>
    </w:p>
    <w:p w:rsidR="00E25263" w:rsidRDefault="003E2836" w:rsidP="003E4497">
      <w:pPr>
        <w:pStyle w:val="GvdeMetni"/>
        <w:spacing w:before="1" w:line="360" w:lineRule="auto"/>
        <w:ind w:left="138"/>
        <w:jc w:val="both"/>
      </w:pPr>
      <w:r>
        <w:t>Bölümümüzde akademik kadro tarafından lisans üstü eğitim enstitümüze bağlı olarak herhangi bir doktora programı bulunmamaktadır.</w:t>
      </w:r>
    </w:p>
    <w:p w:rsidR="00E25263" w:rsidRDefault="003E2836" w:rsidP="003E4497">
      <w:pPr>
        <w:pStyle w:val="Balk4"/>
        <w:spacing w:before="122"/>
        <w:jc w:val="both"/>
      </w:pPr>
      <w:r>
        <w:rPr>
          <w:color w:val="C00000"/>
        </w:rPr>
        <w:t>Olgunluk Düzeyi: 1</w:t>
      </w:r>
    </w:p>
    <w:p w:rsidR="00E25263" w:rsidRDefault="003E2836" w:rsidP="003E4497">
      <w:pPr>
        <w:pStyle w:val="ListeParagraf"/>
        <w:numPr>
          <w:ilvl w:val="1"/>
          <w:numId w:val="3"/>
        </w:numPr>
        <w:tabs>
          <w:tab w:val="left" w:pos="692"/>
        </w:tabs>
        <w:spacing w:before="122"/>
        <w:jc w:val="both"/>
        <w:rPr>
          <w:b/>
          <w:sz w:val="28"/>
        </w:rPr>
      </w:pPr>
      <w:r>
        <w:rPr>
          <w:b/>
          <w:color w:val="890000"/>
          <w:sz w:val="28"/>
        </w:rPr>
        <w:t>Araştırma Yetkinliği, İş Birlikleri ve</w:t>
      </w:r>
      <w:r>
        <w:rPr>
          <w:b/>
          <w:color w:val="890000"/>
          <w:spacing w:val="-1"/>
          <w:sz w:val="28"/>
        </w:rPr>
        <w:t xml:space="preserve"> </w:t>
      </w:r>
      <w:r>
        <w:rPr>
          <w:b/>
          <w:color w:val="890000"/>
          <w:sz w:val="28"/>
        </w:rPr>
        <w:t>Destekler</w:t>
      </w:r>
    </w:p>
    <w:p w:rsidR="00E25263" w:rsidRDefault="00E25263" w:rsidP="003E4497">
      <w:pPr>
        <w:pStyle w:val="GvdeMetni"/>
        <w:jc w:val="both"/>
        <w:rPr>
          <w:b/>
        </w:rPr>
      </w:pPr>
    </w:p>
    <w:p w:rsidR="00E25263" w:rsidRDefault="003E2836" w:rsidP="00F5287E">
      <w:pPr>
        <w:pStyle w:val="GvdeMetni"/>
        <w:spacing w:before="1" w:line="360" w:lineRule="auto"/>
        <w:ind w:left="138" w:right="134"/>
        <w:jc w:val="both"/>
      </w:pPr>
      <w:r>
        <w:t>Bölümde</w:t>
      </w:r>
      <w:r>
        <w:rPr>
          <w:spacing w:val="-13"/>
        </w:rPr>
        <w:t xml:space="preserve"> </w:t>
      </w:r>
      <w:r>
        <w:t>1</w:t>
      </w:r>
      <w:r>
        <w:rPr>
          <w:spacing w:val="-11"/>
        </w:rPr>
        <w:t xml:space="preserve"> </w:t>
      </w:r>
      <w:r>
        <w:t>profesör,</w:t>
      </w:r>
      <w:r>
        <w:rPr>
          <w:spacing w:val="-12"/>
        </w:rPr>
        <w:t xml:space="preserve"> </w:t>
      </w:r>
      <w:r>
        <w:t>1</w:t>
      </w:r>
      <w:r>
        <w:rPr>
          <w:spacing w:val="-12"/>
        </w:rPr>
        <w:t xml:space="preserve"> </w:t>
      </w:r>
      <w:r>
        <w:t>doçent,</w:t>
      </w:r>
      <w:r>
        <w:rPr>
          <w:spacing w:val="-11"/>
        </w:rPr>
        <w:t xml:space="preserve"> </w:t>
      </w:r>
      <w:r>
        <w:t>5</w:t>
      </w:r>
      <w:r>
        <w:rPr>
          <w:spacing w:val="-11"/>
        </w:rPr>
        <w:t xml:space="preserve"> </w:t>
      </w:r>
      <w:r>
        <w:t>doktor</w:t>
      </w:r>
      <w:r>
        <w:rPr>
          <w:spacing w:val="-11"/>
        </w:rPr>
        <w:t xml:space="preserve"> </w:t>
      </w:r>
      <w:r>
        <w:t>öğretim</w:t>
      </w:r>
      <w:r>
        <w:rPr>
          <w:spacing w:val="-12"/>
        </w:rPr>
        <w:t xml:space="preserve"> </w:t>
      </w:r>
      <w:r>
        <w:t>üyesi,</w:t>
      </w:r>
      <w:r>
        <w:rPr>
          <w:spacing w:val="-10"/>
        </w:rPr>
        <w:t xml:space="preserve"> </w:t>
      </w:r>
      <w:r>
        <w:t>1</w:t>
      </w:r>
      <w:r>
        <w:rPr>
          <w:spacing w:val="-11"/>
        </w:rPr>
        <w:t xml:space="preserve"> </w:t>
      </w:r>
      <w:r>
        <w:t>öğretim</w:t>
      </w:r>
      <w:r>
        <w:rPr>
          <w:spacing w:val="-11"/>
        </w:rPr>
        <w:t xml:space="preserve"> </w:t>
      </w:r>
      <w:r>
        <w:t>görevlisi</w:t>
      </w:r>
      <w:r>
        <w:rPr>
          <w:spacing w:val="-11"/>
        </w:rPr>
        <w:t xml:space="preserve"> </w:t>
      </w:r>
      <w:r>
        <w:t>doktor</w:t>
      </w:r>
      <w:r>
        <w:rPr>
          <w:spacing w:val="-11"/>
        </w:rPr>
        <w:t xml:space="preserve"> </w:t>
      </w:r>
      <w:r>
        <w:t>ve</w:t>
      </w:r>
      <w:r>
        <w:rPr>
          <w:spacing w:val="-12"/>
        </w:rPr>
        <w:t xml:space="preserve"> </w:t>
      </w:r>
      <w:r>
        <w:t>2</w:t>
      </w:r>
      <w:r>
        <w:rPr>
          <w:spacing w:val="-12"/>
        </w:rPr>
        <w:t xml:space="preserve"> </w:t>
      </w:r>
      <w:r>
        <w:t>araştırma görevlisi olmak üzere toplam 10 akademik personel bulunmaktadır. 3 öğretim görevlisi de üniversitemize ait yüksekokullardaki bölümlerden bölümümüze görevlendirilmiştir. Öğretim elemanlarımızın sempozyum, konferans, panel, sergi, konser vb. katılımlarına yönelik olanaklar üniversitemiz tarafından sağlanmakta ve desteklenmektedir.</w:t>
      </w:r>
      <w:r>
        <w:rPr>
          <w:spacing w:val="24"/>
        </w:rPr>
        <w:t xml:space="preserve"> </w:t>
      </w:r>
      <w:r>
        <w:t>Bölümümüzde</w:t>
      </w:r>
      <w:r w:rsidR="00F5287E">
        <w:t xml:space="preserve"> </w:t>
      </w:r>
      <w:r>
        <w:t>akademik kadro tarafından iç ve dış kaynaklarla yürütülmekte olan araştırma projeleri (TUBİTAK ve Ardahan Üniversitesi BAP Koordinatörlüğü) bulunmaktadır (C.1.2.1).</w:t>
      </w:r>
    </w:p>
    <w:p w:rsidR="00E25263" w:rsidRDefault="003E2836" w:rsidP="003E4497">
      <w:pPr>
        <w:pStyle w:val="Balk4"/>
        <w:jc w:val="both"/>
      </w:pPr>
      <w:r>
        <w:rPr>
          <w:color w:val="C00000"/>
        </w:rPr>
        <w:t>Olgunluk Düzeyi: 3</w:t>
      </w:r>
    </w:p>
    <w:p w:rsidR="00E25263" w:rsidRDefault="00E25263" w:rsidP="003E4497">
      <w:pPr>
        <w:pStyle w:val="GvdeMetni"/>
        <w:spacing w:before="10"/>
        <w:jc w:val="both"/>
        <w:rPr>
          <w:b/>
          <w:i/>
          <w:sz w:val="21"/>
        </w:rPr>
      </w:pPr>
    </w:p>
    <w:p w:rsidR="00E25263" w:rsidRDefault="003E2836" w:rsidP="003E4497">
      <w:pPr>
        <w:pStyle w:val="ListeParagraf"/>
        <w:numPr>
          <w:ilvl w:val="2"/>
          <w:numId w:val="3"/>
        </w:numPr>
        <w:tabs>
          <w:tab w:val="left" w:pos="858"/>
          <w:tab w:val="left" w:pos="859"/>
        </w:tabs>
        <w:jc w:val="both"/>
        <w:rPr>
          <w:sz w:val="24"/>
        </w:rPr>
      </w:pPr>
      <w:r>
        <w:rPr>
          <w:sz w:val="24"/>
        </w:rPr>
        <w:t xml:space="preserve">C.1.2.1. </w:t>
      </w:r>
      <w:r>
        <w:rPr>
          <w:spacing w:val="-3"/>
          <w:sz w:val="24"/>
        </w:rPr>
        <w:t xml:space="preserve">İç </w:t>
      </w:r>
      <w:r>
        <w:rPr>
          <w:sz w:val="24"/>
        </w:rPr>
        <w:t>ve dış kaynaklarla yürütülmekte olan araştırma projelere örnek kararlar</w:t>
      </w:r>
    </w:p>
    <w:p w:rsidR="00E25263" w:rsidRDefault="00E25263" w:rsidP="003E4497">
      <w:pPr>
        <w:pStyle w:val="GvdeMetni"/>
        <w:spacing w:before="10"/>
        <w:jc w:val="both"/>
        <w:rPr>
          <w:sz w:val="22"/>
        </w:rPr>
      </w:pPr>
    </w:p>
    <w:p w:rsidR="00E25263" w:rsidRDefault="003E2836" w:rsidP="003E4497">
      <w:pPr>
        <w:pStyle w:val="Balk3"/>
        <w:ind w:left="138" w:firstLine="0"/>
        <w:jc w:val="both"/>
      </w:pPr>
      <w:r>
        <w:rPr>
          <w:color w:val="001F5F"/>
        </w:rPr>
        <w:t>C.2.2. Ulusal ve uluslararası ortak programlar ve ortak araştırma birimleri</w:t>
      </w:r>
    </w:p>
    <w:p w:rsidR="00E25263" w:rsidRDefault="00E25263" w:rsidP="003E4497">
      <w:pPr>
        <w:pStyle w:val="GvdeMetni"/>
        <w:spacing w:before="10"/>
        <w:jc w:val="both"/>
        <w:rPr>
          <w:b/>
          <w:sz w:val="21"/>
        </w:rPr>
      </w:pPr>
    </w:p>
    <w:p w:rsidR="00E25263" w:rsidRDefault="003E2836" w:rsidP="003E4497">
      <w:pPr>
        <w:pStyle w:val="GvdeMetni"/>
        <w:spacing w:before="1" w:line="360" w:lineRule="auto"/>
        <w:ind w:left="138" w:right="138"/>
        <w:jc w:val="both"/>
      </w:pPr>
      <w:r>
        <w:t xml:space="preserve">Bölümümüzde ulusal ve uluslararası araştırma projeleri ve bilimsel çalışmaları ve bu tür faaliyetleri teşvik edilmektedir. Ancak </w:t>
      </w:r>
      <w:r w:rsidR="003E4497">
        <w:t xml:space="preserve">bölümümüzde </w:t>
      </w:r>
      <w:r>
        <w:t xml:space="preserve">kurumlar arası iş birlikleri, disiplinler </w:t>
      </w:r>
      <w:r>
        <w:lastRenderedPageBreak/>
        <w:t>arası girişimler bulunmamaktadır.</w:t>
      </w:r>
    </w:p>
    <w:p w:rsidR="00E25263" w:rsidRDefault="003E2836" w:rsidP="003E4497">
      <w:pPr>
        <w:pStyle w:val="Balk4"/>
        <w:spacing w:before="126"/>
        <w:jc w:val="both"/>
      </w:pPr>
      <w:r>
        <w:rPr>
          <w:color w:val="C00000"/>
        </w:rPr>
        <w:t>Olgunluk Düzeyi: 2</w:t>
      </w:r>
    </w:p>
    <w:p w:rsidR="00E25263" w:rsidRDefault="00E25263" w:rsidP="003E4497">
      <w:pPr>
        <w:pStyle w:val="GvdeMetni"/>
        <w:spacing w:before="3"/>
        <w:jc w:val="both"/>
        <w:rPr>
          <w:b/>
          <w:i/>
          <w:sz w:val="22"/>
        </w:rPr>
      </w:pPr>
    </w:p>
    <w:p w:rsidR="00E25263" w:rsidRDefault="003E2836" w:rsidP="003E4497">
      <w:pPr>
        <w:pStyle w:val="ListeParagraf"/>
        <w:numPr>
          <w:ilvl w:val="1"/>
          <w:numId w:val="2"/>
        </w:numPr>
        <w:tabs>
          <w:tab w:val="left" w:pos="692"/>
        </w:tabs>
        <w:jc w:val="both"/>
        <w:rPr>
          <w:b/>
          <w:sz w:val="28"/>
        </w:rPr>
      </w:pPr>
      <w:r>
        <w:rPr>
          <w:b/>
          <w:color w:val="890000"/>
          <w:sz w:val="28"/>
        </w:rPr>
        <w:t>Araştırma Performansı</w:t>
      </w:r>
    </w:p>
    <w:p w:rsidR="00E25263" w:rsidRDefault="00E25263" w:rsidP="003E4497">
      <w:pPr>
        <w:pStyle w:val="GvdeMetni"/>
        <w:spacing w:before="5"/>
        <w:jc w:val="both"/>
        <w:rPr>
          <w:b/>
        </w:rPr>
      </w:pPr>
    </w:p>
    <w:p w:rsidR="00E25263" w:rsidRDefault="003E2836" w:rsidP="003E4497">
      <w:pPr>
        <w:pStyle w:val="ListeParagraf"/>
        <w:numPr>
          <w:ilvl w:val="2"/>
          <w:numId w:val="2"/>
        </w:numPr>
        <w:tabs>
          <w:tab w:val="left" w:pos="792"/>
        </w:tabs>
        <w:spacing w:before="1"/>
        <w:jc w:val="both"/>
        <w:rPr>
          <w:b/>
          <w:sz w:val="24"/>
        </w:rPr>
      </w:pPr>
      <w:r>
        <w:rPr>
          <w:b/>
          <w:color w:val="001F5F"/>
          <w:sz w:val="24"/>
        </w:rPr>
        <w:t>Araştırma performansının izlenmesi ve</w:t>
      </w:r>
      <w:r>
        <w:rPr>
          <w:b/>
          <w:color w:val="001F5F"/>
          <w:spacing w:val="-2"/>
          <w:sz w:val="24"/>
        </w:rPr>
        <w:t xml:space="preserve"> </w:t>
      </w:r>
      <w:r>
        <w:rPr>
          <w:b/>
          <w:color w:val="001F5F"/>
          <w:sz w:val="24"/>
        </w:rPr>
        <w:t>değerlendirilmesi</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8"/>
        <w:jc w:val="both"/>
      </w:pPr>
      <w:r>
        <w:t>Üniversitemizde yürütülen stratejik yönetim, akademik performans değerlendirme sistemi yapısı itibarı ile akademik etkinliklerin kişi, bölüm, birim ve kurum düzeyinde envanterinin oluşturulması ve sürdürülebilir bir kalite güvence sisteminin oluşturulabilmesine katkı sağlaması amacıyla Akademik Performans Bilgi Sistemi (A.3.1.2) kullanıma açılmıştır.</w:t>
      </w:r>
    </w:p>
    <w:p w:rsidR="00E25263" w:rsidRDefault="003E2836" w:rsidP="003E4497">
      <w:pPr>
        <w:pStyle w:val="Balk4"/>
        <w:jc w:val="both"/>
      </w:pPr>
      <w:r>
        <w:rPr>
          <w:color w:val="C00000"/>
        </w:rPr>
        <w:t>Olgunluk Düzeyi: 4</w:t>
      </w:r>
    </w:p>
    <w:p w:rsidR="00E25263" w:rsidRDefault="00E25263" w:rsidP="003E4497">
      <w:pPr>
        <w:pStyle w:val="GvdeMetni"/>
        <w:spacing w:before="4"/>
        <w:jc w:val="both"/>
        <w:rPr>
          <w:b/>
          <w:i/>
          <w:sz w:val="22"/>
        </w:rPr>
      </w:pPr>
    </w:p>
    <w:p w:rsidR="00E25263" w:rsidRDefault="003E2836" w:rsidP="003E4497">
      <w:pPr>
        <w:pStyle w:val="ListeParagraf"/>
        <w:numPr>
          <w:ilvl w:val="2"/>
          <w:numId w:val="2"/>
        </w:numPr>
        <w:tabs>
          <w:tab w:val="left" w:pos="792"/>
        </w:tabs>
        <w:jc w:val="both"/>
        <w:rPr>
          <w:b/>
          <w:sz w:val="24"/>
        </w:rPr>
      </w:pPr>
      <w:r>
        <w:rPr>
          <w:b/>
          <w:color w:val="001F5F"/>
          <w:sz w:val="24"/>
        </w:rPr>
        <w:t>Öğretim elemanı/araştırmacı performansının değerlendirilmesi</w:t>
      </w:r>
    </w:p>
    <w:p w:rsidR="00E25263" w:rsidRDefault="00E25263" w:rsidP="003E4497">
      <w:pPr>
        <w:pStyle w:val="GvdeMetni"/>
        <w:spacing w:before="1"/>
        <w:jc w:val="both"/>
        <w:rPr>
          <w:b/>
          <w:sz w:val="22"/>
        </w:rPr>
      </w:pPr>
    </w:p>
    <w:p w:rsidR="00E25263" w:rsidRDefault="003E2836" w:rsidP="003E4497">
      <w:pPr>
        <w:pStyle w:val="GvdeMetni"/>
        <w:spacing w:before="1" w:line="360" w:lineRule="auto"/>
        <w:ind w:left="138" w:right="138"/>
        <w:jc w:val="both"/>
      </w:pPr>
      <w:r>
        <w:t>Öğretim elemanlarının araştırma performansları yıl bazında toplanmaktadır. Ayrıca Öğretim elemanlarımızın yıl içerisinde gerçekleştirdikleri faaliyetler, üniversitemiz Akademik Teşvik Ödeneği Usul ve Esasları, Akademik Teşvik Ödeneği Süreç Yönetim Sistemine göre, üniversitemiz öğretim elemanlarının akademik teşvik mevzuatı (C.3.1.2) doğrultusunda, kadrolarının bulunduğu ana bilim dalı bünyesinde oluşturulan Akademik Teşvik Başvuru ve İnceleme Komisyonu tarafından incelenmiş ve değerlendirilip nihai karar için rektörlüğe gönderilmiştir.</w:t>
      </w:r>
    </w:p>
    <w:p w:rsidR="00E25263" w:rsidRDefault="003E2836" w:rsidP="003E4497">
      <w:pPr>
        <w:pStyle w:val="Balk4"/>
        <w:spacing w:before="4" w:line="465" w:lineRule="auto"/>
        <w:ind w:right="7245"/>
        <w:jc w:val="both"/>
      </w:pPr>
      <w:r>
        <w:rPr>
          <w:color w:val="C00000"/>
        </w:rPr>
        <w:t>Olgunluk Düzeyi: 4 Kanıtlar</w:t>
      </w:r>
    </w:p>
    <w:p w:rsidR="00E25263" w:rsidRDefault="003E2836" w:rsidP="003E4497">
      <w:pPr>
        <w:pStyle w:val="ListeParagraf"/>
        <w:numPr>
          <w:ilvl w:val="3"/>
          <w:numId w:val="2"/>
        </w:numPr>
        <w:tabs>
          <w:tab w:val="left" w:pos="858"/>
          <w:tab w:val="left" w:pos="859"/>
        </w:tabs>
        <w:spacing w:line="286" w:lineRule="exact"/>
        <w:jc w:val="both"/>
        <w:rPr>
          <w:sz w:val="24"/>
        </w:rPr>
      </w:pPr>
      <w:r>
        <w:rPr>
          <w:sz w:val="24"/>
        </w:rPr>
        <w:t>C.3.2.1.ardahan_universitesi_akademik_tesvik_yonetmeligi</w:t>
      </w:r>
    </w:p>
    <w:p w:rsidR="00E25263" w:rsidRDefault="003E2836" w:rsidP="003E4497">
      <w:pPr>
        <w:pStyle w:val="Balk2"/>
        <w:numPr>
          <w:ilvl w:val="0"/>
          <w:numId w:val="14"/>
        </w:numPr>
        <w:tabs>
          <w:tab w:val="left" w:pos="499"/>
        </w:tabs>
        <w:spacing w:before="144"/>
        <w:ind w:left="498" w:hanging="360"/>
        <w:jc w:val="both"/>
      </w:pPr>
      <w:r>
        <w:rPr>
          <w:color w:val="001F5F"/>
        </w:rPr>
        <w:t>TOPLUMSAL</w:t>
      </w:r>
      <w:r>
        <w:rPr>
          <w:color w:val="001F5F"/>
          <w:spacing w:val="-1"/>
        </w:rPr>
        <w:t xml:space="preserve"> </w:t>
      </w:r>
      <w:r>
        <w:rPr>
          <w:color w:val="001F5F"/>
        </w:rPr>
        <w:t>KATKI</w:t>
      </w:r>
    </w:p>
    <w:p w:rsidR="00E25263" w:rsidRDefault="00E25263" w:rsidP="003E4497">
      <w:pPr>
        <w:pStyle w:val="GvdeMetni"/>
        <w:spacing w:before="5"/>
        <w:jc w:val="both"/>
        <w:rPr>
          <w:b/>
        </w:rPr>
      </w:pPr>
    </w:p>
    <w:p w:rsidR="00E25263" w:rsidRDefault="003E2836" w:rsidP="003E4497">
      <w:pPr>
        <w:pStyle w:val="ListeParagraf"/>
        <w:numPr>
          <w:ilvl w:val="1"/>
          <w:numId w:val="14"/>
        </w:numPr>
        <w:tabs>
          <w:tab w:val="left" w:pos="677"/>
        </w:tabs>
        <w:ind w:left="676" w:hanging="538"/>
        <w:jc w:val="both"/>
        <w:rPr>
          <w:b/>
          <w:sz w:val="28"/>
        </w:rPr>
      </w:pPr>
      <w:r>
        <w:rPr>
          <w:b/>
          <w:color w:val="890000"/>
          <w:sz w:val="28"/>
        </w:rPr>
        <w:t>Toplumsal</w:t>
      </w:r>
      <w:r>
        <w:rPr>
          <w:b/>
          <w:color w:val="890000"/>
          <w:spacing w:val="-18"/>
          <w:sz w:val="28"/>
        </w:rPr>
        <w:t xml:space="preserve"> </w:t>
      </w:r>
      <w:r>
        <w:rPr>
          <w:b/>
          <w:color w:val="890000"/>
          <w:sz w:val="28"/>
        </w:rPr>
        <w:t>Katkı</w:t>
      </w:r>
      <w:r>
        <w:rPr>
          <w:b/>
          <w:color w:val="890000"/>
          <w:spacing w:val="-16"/>
          <w:sz w:val="28"/>
        </w:rPr>
        <w:t xml:space="preserve"> </w:t>
      </w:r>
      <w:r>
        <w:rPr>
          <w:b/>
          <w:color w:val="890000"/>
          <w:sz w:val="28"/>
        </w:rPr>
        <w:t>Süreçlerinin</w:t>
      </w:r>
      <w:r>
        <w:rPr>
          <w:b/>
          <w:color w:val="890000"/>
          <w:spacing w:val="-20"/>
          <w:sz w:val="28"/>
        </w:rPr>
        <w:t xml:space="preserve"> </w:t>
      </w:r>
      <w:r>
        <w:rPr>
          <w:b/>
          <w:color w:val="890000"/>
          <w:sz w:val="28"/>
        </w:rPr>
        <w:t>Yönetimi</w:t>
      </w:r>
      <w:r>
        <w:rPr>
          <w:b/>
          <w:color w:val="890000"/>
          <w:spacing w:val="-17"/>
          <w:sz w:val="28"/>
        </w:rPr>
        <w:t xml:space="preserve"> </w:t>
      </w:r>
      <w:r>
        <w:rPr>
          <w:b/>
          <w:color w:val="890000"/>
          <w:sz w:val="28"/>
        </w:rPr>
        <w:t>ve</w:t>
      </w:r>
      <w:r>
        <w:rPr>
          <w:b/>
          <w:color w:val="890000"/>
          <w:spacing w:val="-19"/>
          <w:sz w:val="28"/>
        </w:rPr>
        <w:t xml:space="preserve"> </w:t>
      </w:r>
      <w:r>
        <w:rPr>
          <w:b/>
          <w:color w:val="890000"/>
          <w:sz w:val="28"/>
        </w:rPr>
        <w:t>Toplumsal</w:t>
      </w:r>
      <w:r>
        <w:rPr>
          <w:b/>
          <w:color w:val="890000"/>
          <w:spacing w:val="-17"/>
          <w:sz w:val="28"/>
        </w:rPr>
        <w:t xml:space="preserve"> </w:t>
      </w:r>
      <w:r>
        <w:rPr>
          <w:b/>
          <w:color w:val="890000"/>
          <w:sz w:val="28"/>
        </w:rPr>
        <w:t>Katkı</w:t>
      </w:r>
      <w:r>
        <w:rPr>
          <w:b/>
          <w:color w:val="890000"/>
          <w:spacing w:val="-18"/>
          <w:sz w:val="28"/>
        </w:rPr>
        <w:t xml:space="preserve"> </w:t>
      </w:r>
      <w:r>
        <w:rPr>
          <w:b/>
          <w:color w:val="890000"/>
          <w:sz w:val="28"/>
        </w:rPr>
        <w:t>Kaynakları</w:t>
      </w:r>
    </w:p>
    <w:p w:rsidR="00E25263" w:rsidRDefault="00E25263" w:rsidP="003E4497">
      <w:pPr>
        <w:pStyle w:val="GvdeMetni"/>
        <w:spacing w:before="5"/>
        <w:jc w:val="both"/>
        <w:rPr>
          <w:b/>
        </w:rPr>
      </w:pPr>
    </w:p>
    <w:p w:rsidR="00E25263" w:rsidRDefault="003E2836" w:rsidP="003E4497">
      <w:pPr>
        <w:pStyle w:val="Balk3"/>
        <w:numPr>
          <w:ilvl w:val="2"/>
          <w:numId w:val="14"/>
        </w:numPr>
        <w:tabs>
          <w:tab w:val="left" w:pos="792"/>
        </w:tabs>
        <w:spacing w:before="1"/>
        <w:jc w:val="both"/>
      </w:pPr>
      <w:r>
        <w:rPr>
          <w:color w:val="001F5F"/>
        </w:rPr>
        <w:t>Toplumsal katkı süreçlerinin</w:t>
      </w:r>
      <w:r>
        <w:rPr>
          <w:color w:val="001F5F"/>
          <w:spacing w:val="-1"/>
        </w:rPr>
        <w:t xml:space="preserve"> </w:t>
      </w:r>
      <w:r>
        <w:rPr>
          <w:color w:val="001F5F"/>
        </w:rPr>
        <w:t>yönetimi</w:t>
      </w:r>
    </w:p>
    <w:p w:rsidR="00E25263" w:rsidRDefault="00E25263" w:rsidP="003E4497">
      <w:pPr>
        <w:pStyle w:val="GvdeMetni"/>
        <w:spacing w:before="1"/>
        <w:jc w:val="both"/>
        <w:rPr>
          <w:b/>
          <w:sz w:val="22"/>
        </w:rPr>
      </w:pPr>
    </w:p>
    <w:p w:rsidR="00E25263" w:rsidRDefault="003E2836" w:rsidP="003E4497">
      <w:pPr>
        <w:pStyle w:val="GvdeMetni"/>
        <w:spacing w:line="360" w:lineRule="auto"/>
        <w:ind w:left="138" w:right="137"/>
        <w:jc w:val="both"/>
      </w:pPr>
      <w:r>
        <w:t>Bölümümüz Üniversitemiz Toplumsal Katkı Politikasına bağlı olarak; yaşam boyu eğitim ve gelişim</w:t>
      </w:r>
      <w:r>
        <w:rPr>
          <w:spacing w:val="-12"/>
        </w:rPr>
        <w:t xml:space="preserve"> </w:t>
      </w:r>
      <w:r>
        <w:t>sürecine</w:t>
      </w:r>
      <w:r>
        <w:rPr>
          <w:spacing w:val="-12"/>
        </w:rPr>
        <w:t xml:space="preserve"> </w:t>
      </w:r>
      <w:r>
        <w:t>katkıda</w:t>
      </w:r>
      <w:r>
        <w:rPr>
          <w:spacing w:val="-9"/>
        </w:rPr>
        <w:t xml:space="preserve"> </w:t>
      </w:r>
      <w:r>
        <w:t>bulunmayı,</w:t>
      </w:r>
      <w:r>
        <w:rPr>
          <w:spacing w:val="-12"/>
        </w:rPr>
        <w:t xml:space="preserve"> </w:t>
      </w:r>
      <w:r>
        <w:t>ulusal</w:t>
      </w:r>
      <w:r>
        <w:rPr>
          <w:spacing w:val="-12"/>
        </w:rPr>
        <w:t xml:space="preserve"> </w:t>
      </w:r>
      <w:r>
        <w:t>ve</w:t>
      </w:r>
      <w:r>
        <w:rPr>
          <w:spacing w:val="-11"/>
        </w:rPr>
        <w:t xml:space="preserve"> </w:t>
      </w:r>
      <w:r>
        <w:t>uluslararası</w:t>
      </w:r>
      <w:r>
        <w:rPr>
          <w:spacing w:val="-12"/>
        </w:rPr>
        <w:t xml:space="preserve"> </w:t>
      </w:r>
      <w:r>
        <w:t>düzeyde</w:t>
      </w:r>
      <w:r>
        <w:rPr>
          <w:spacing w:val="-13"/>
        </w:rPr>
        <w:t xml:space="preserve"> </w:t>
      </w:r>
      <w:r>
        <w:t>saygın</w:t>
      </w:r>
      <w:r>
        <w:rPr>
          <w:spacing w:val="-12"/>
        </w:rPr>
        <w:t xml:space="preserve"> </w:t>
      </w:r>
      <w:r>
        <w:t>bir</w:t>
      </w:r>
      <w:r>
        <w:rPr>
          <w:spacing w:val="-13"/>
        </w:rPr>
        <w:t xml:space="preserve"> </w:t>
      </w:r>
      <w:r>
        <w:t>üniversite</w:t>
      </w:r>
      <w:r>
        <w:rPr>
          <w:spacing w:val="-13"/>
        </w:rPr>
        <w:t xml:space="preserve"> </w:t>
      </w:r>
      <w:r>
        <w:t>olmayı misyon ve vizyon olarak benimsenmiş, üretilen bilgiyi iç ve dış paydaşlar aracılığı ile topluma aktarmak temel bir değer olarak kabul etmiştir.</w:t>
      </w:r>
    </w:p>
    <w:p w:rsidR="00E25263" w:rsidRDefault="003E2836" w:rsidP="003E4497">
      <w:pPr>
        <w:pStyle w:val="Balk4"/>
        <w:spacing w:before="6" w:line="360" w:lineRule="auto"/>
        <w:ind w:right="7245"/>
        <w:jc w:val="both"/>
      </w:pPr>
      <w:r>
        <w:rPr>
          <w:color w:val="C00000"/>
        </w:rPr>
        <w:t>Olgunluk Düzeyi: 4 Kanıtlar</w:t>
      </w:r>
    </w:p>
    <w:p w:rsidR="00E25263" w:rsidRDefault="003E2836" w:rsidP="003E4497">
      <w:pPr>
        <w:pStyle w:val="ListeParagraf"/>
        <w:numPr>
          <w:ilvl w:val="2"/>
          <w:numId w:val="14"/>
        </w:numPr>
        <w:tabs>
          <w:tab w:val="left" w:pos="793"/>
        </w:tabs>
        <w:spacing w:before="120"/>
        <w:ind w:left="792" w:hanging="654"/>
        <w:jc w:val="both"/>
        <w:rPr>
          <w:b/>
          <w:sz w:val="24"/>
        </w:rPr>
      </w:pPr>
      <w:r>
        <w:rPr>
          <w:b/>
          <w:color w:val="001F5F"/>
          <w:sz w:val="24"/>
        </w:rPr>
        <w:lastRenderedPageBreak/>
        <w:t>Kaynaklar</w:t>
      </w:r>
    </w:p>
    <w:p w:rsidR="00E25263" w:rsidRDefault="00E25263" w:rsidP="003E4497">
      <w:pPr>
        <w:pStyle w:val="GvdeMetni"/>
        <w:spacing w:before="10"/>
        <w:jc w:val="both"/>
        <w:rPr>
          <w:b/>
          <w:sz w:val="21"/>
        </w:rPr>
      </w:pPr>
    </w:p>
    <w:p w:rsidR="00E25263" w:rsidRDefault="003E2836" w:rsidP="003E4497">
      <w:pPr>
        <w:pStyle w:val="GvdeMetni"/>
        <w:spacing w:line="360" w:lineRule="auto"/>
        <w:ind w:left="138" w:right="138"/>
        <w:jc w:val="both"/>
      </w:pPr>
      <w:r>
        <w:t>Bölümümüzde toplumsal katkı faaliyetlerini sürdürebilmesi için uygun nitelik ve nicelikte fiziki, teknik altyapılarımız mevcut olmakla birlikte bölümümüzün toplumsal katkı sürecinde kullanacağımız mali kaynağı bulunmamaktadır. Ancak üniversitemiz Sağlık Kültür ve Spor Daire Başkanlığı, öğrencilerin topluma hizmet uygulamaları kapsamında destek vermekte; faaliyetleri organize etmekte, gerektiğinde ulaşım, konaklama ve beslenme desteği sağlamaktadır.</w:t>
      </w:r>
    </w:p>
    <w:p w:rsidR="00E25263" w:rsidRDefault="003E2836" w:rsidP="003E4497">
      <w:pPr>
        <w:pStyle w:val="Balk4"/>
        <w:spacing w:before="6"/>
        <w:jc w:val="both"/>
      </w:pPr>
      <w:r>
        <w:rPr>
          <w:color w:val="C00000"/>
        </w:rPr>
        <w:t>Olgunluk Düzeyi: 4</w:t>
      </w:r>
    </w:p>
    <w:p w:rsidR="00E25263" w:rsidRDefault="00E25263" w:rsidP="003E4497">
      <w:pPr>
        <w:pStyle w:val="GvdeMetni"/>
        <w:spacing w:before="2"/>
        <w:jc w:val="both"/>
        <w:rPr>
          <w:b/>
          <w:i/>
          <w:sz w:val="22"/>
        </w:rPr>
      </w:pPr>
    </w:p>
    <w:p w:rsidR="00E25263" w:rsidRDefault="003E2836" w:rsidP="003E4497">
      <w:pPr>
        <w:pStyle w:val="ListeParagraf"/>
        <w:numPr>
          <w:ilvl w:val="1"/>
          <w:numId w:val="1"/>
        </w:numPr>
        <w:tabs>
          <w:tab w:val="left" w:pos="692"/>
        </w:tabs>
        <w:jc w:val="both"/>
        <w:rPr>
          <w:b/>
          <w:sz w:val="28"/>
        </w:rPr>
      </w:pPr>
      <w:r>
        <w:rPr>
          <w:b/>
          <w:color w:val="890000"/>
          <w:sz w:val="28"/>
        </w:rPr>
        <w:t xml:space="preserve">Toplumsal </w:t>
      </w:r>
      <w:r>
        <w:rPr>
          <w:b/>
          <w:color w:val="890000"/>
          <w:spacing w:val="-3"/>
          <w:sz w:val="28"/>
        </w:rPr>
        <w:t>Katkı</w:t>
      </w:r>
      <w:r>
        <w:rPr>
          <w:b/>
          <w:color w:val="890000"/>
          <w:spacing w:val="3"/>
          <w:sz w:val="28"/>
        </w:rPr>
        <w:t xml:space="preserve"> </w:t>
      </w:r>
      <w:r>
        <w:rPr>
          <w:b/>
          <w:color w:val="890000"/>
          <w:sz w:val="28"/>
        </w:rPr>
        <w:t>Performansı</w:t>
      </w:r>
    </w:p>
    <w:p w:rsidR="00E25263" w:rsidRDefault="00E25263" w:rsidP="003E4497">
      <w:pPr>
        <w:pStyle w:val="GvdeMetni"/>
        <w:spacing w:before="8"/>
        <w:jc w:val="both"/>
        <w:rPr>
          <w:b/>
        </w:rPr>
      </w:pPr>
    </w:p>
    <w:p w:rsidR="00E25263" w:rsidRDefault="003E2836" w:rsidP="003E4497">
      <w:pPr>
        <w:pStyle w:val="ListeParagraf"/>
        <w:numPr>
          <w:ilvl w:val="2"/>
          <w:numId w:val="1"/>
        </w:numPr>
        <w:tabs>
          <w:tab w:val="left" w:pos="792"/>
        </w:tabs>
        <w:jc w:val="both"/>
        <w:rPr>
          <w:b/>
          <w:sz w:val="24"/>
        </w:rPr>
      </w:pPr>
      <w:r>
        <w:rPr>
          <w:b/>
          <w:color w:val="001F5F"/>
          <w:sz w:val="24"/>
        </w:rPr>
        <w:t>Toplumsal katkı performansının izlenmesi ve</w:t>
      </w:r>
      <w:r>
        <w:rPr>
          <w:b/>
          <w:color w:val="001F5F"/>
          <w:spacing w:val="-7"/>
          <w:sz w:val="24"/>
        </w:rPr>
        <w:t xml:space="preserve"> </w:t>
      </w:r>
      <w:r>
        <w:rPr>
          <w:b/>
          <w:color w:val="001F5F"/>
          <w:sz w:val="24"/>
        </w:rPr>
        <w:t>değerlendirilmesi</w:t>
      </w:r>
    </w:p>
    <w:p w:rsidR="00E25263" w:rsidRDefault="00E25263" w:rsidP="003E4497">
      <w:pPr>
        <w:pStyle w:val="GvdeMetni"/>
        <w:spacing w:before="11"/>
        <w:jc w:val="both"/>
        <w:rPr>
          <w:b/>
          <w:sz w:val="21"/>
        </w:rPr>
      </w:pPr>
    </w:p>
    <w:p w:rsidR="00E25263" w:rsidRDefault="003E2836" w:rsidP="003E4497">
      <w:pPr>
        <w:pStyle w:val="GvdeMetni"/>
        <w:spacing w:line="360" w:lineRule="auto"/>
        <w:ind w:left="138"/>
        <w:jc w:val="both"/>
      </w:pPr>
      <w:r>
        <w:t>Bölümümüzde henüz toplumsal katkı performansının izlenmesi ve değerlendirilmesi gerçekleştirilememiştir.</w:t>
      </w:r>
    </w:p>
    <w:p w:rsidR="00E25263" w:rsidRDefault="003E2836" w:rsidP="003E4497">
      <w:pPr>
        <w:pStyle w:val="Balk4"/>
        <w:spacing w:before="5"/>
        <w:jc w:val="both"/>
      </w:pPr>
      <w:r>
        <w:rPr>
          <w:color w:val="C00000"/>
        </w:rPr>
        <w:t>Olgunluk Düzeyi: 1</w:t>
      </w:r>
    </w:p>
    <w:p w:rsidR="00354A56" w:rsidRDefault="00354A56" w:rsidP="003E4497">
      <w:pPr>
        <w:spacing w:before="144"/>
        <w:ind w:left="138"/>
        <w:jc w:val="both"/>
        <w:rPr>
          <w:b/>
          <w:color w:val="001F5F"/>
          <w:sz w:val="28"/>
        </w:rPr>
      </w:pPr>
    </w:p>
    <w:p w:rsidR="00E25263" w:rsidRDefault="003E2836" w:rsidP="003E4497">
      <w:pPr>
        <w:spacing w:before="144"/>
        <w:ind w:left="138"/>
        <w:jc w:val="both"/>
        <w:rPr>
          <w:b/>
          <w:sz w:val="28"/>
        </w:rPr>
      </w:pPr>
      <w:bookmarkStart w:id="2" w:name="_GoBack"/>
      <w:bookmarkEnd w:id="2"/>
      <w:r>
        <w:rPr>
          <w:b/>
          <w:color w:val="001F5F"/>
          <w:sz w:val="28"/>
        </w:rPr>
        <w:t>SONUÇ ve DEĞERLENDİRME</w:t>
      </w:r>
    </w:p>
    <w:p w:rsidR="00E25263" w:rsidRDefault="00E25263" w:rsidP="003E4497">
      <w:pPr>
        <w:pStyle w:val="GvdeMetni"/>
        <w:spacing w:before="1"/>
        <w:jc w:val="both"/>
        <w:rPr>
          <w:b/>
        </w:rPr>
      </w:pPr>
    </w:p>
    <w:p w:rsidR="00E25263" w:rsidRDefault="003E4497" w:rsidP="003E4497">
      <w:pPr>
        <w:pStyle w:val="GvdeMetni"/>
        <w:spacing w:line="360" w:lineRule="auto"/>
        <w:ind w:left="138" w:right="138"/>
        <w:jc w:val="both"/>
      </w:pPr>
      <w:r>
        <w:t>Bölümümüz</w:t>
      </w:r>
      <w:r w:rsidR="003E2836">
        <w:t>,</w:t>
      </w:r>
      <w:r w:rsidR="003E2836">
        <w:rPr>
          <w:spacing w:val="-13"/>
        </w:rPr>
        <w:t xml:space="preserve"> </w:t>
      </w:r>
      <w:r w:rsidR="003E2836">
        <w:t>Liderlik</w:t>
      </w:r>
      <w:r w:rsidR="003E2836">
        <w:rPr>
          <w:spacing w:val="-13"/>
        </w:rPr>
        <w:t xml:space="preserve"> </w:t>
      </w:r>
      <w:r w:rsidR="003E2836">
        <w:t>ve</w:t>
      </w:r>
      <w:r w:rsidR="003E2836">
        <w:rPr>
          <w:spacing w:val="-11"/>
        </w:rPr>
        <w:t xml:space="preserve"> </w:t>
      </w:r>
      <w:r w:rsidR="003E2836">
        <w:t>Kalite,</w:t>
      </w:r>
      <w:r w:rsidR="003E2836">
        <w:rPr>
          <w:spacing w:val="-13"/>
        </w:rPr>
        <w:t xml:space="preserve"> </w:t>
      </w:r>
      <w:r w:rsidR="003E2836">
        <w:t>Eğitim</w:t>
      </w:r>
      <w:r w:rsidR="003E2836">
        <w:rPr>
          <w:spacing w:val="-11"/>
        </w:rPr>
        <w:t xml:space="preserve"> </w:t>
      </w:r>
      <w:r w:rsidR="003E2836">
        <w:t>ve</w:t>
      </w:r>
      <w:r w:rsidR="003E2836">
        <w:rPr>
          <w:spacing w:val="-14"/>
        </w:rPr>
        <w:t xml:space="preserve"> </w:t>
      </w:r>
      <w:r w:rsidR="003E2836">
        <w:t>Öğretim,</w:t>
      </w:r>
      <w:r w:rsidR="003E2836">
        <w:rPr>
          <w:spacing w:val="-12"/>
        </w:rPr>
        <w:t xml:space="preserve"> </w:t>
      </w:r>
      <w:r w:rsidR="003E2836">
        <w:t>Araştırma</w:t>
      </w:r>
      <w:r w:rsidR="003E2836">
        <w:rPr>
          <w:spacing w:val="-14"/>
        </w:rPr>
        <w:t xml:space="preserve"> </w:t>
      </w:r>
      <w:r w:rsidR="003E2836">
        <w:t>ve</w:t>
      </w:r>
      <w:r w:rsidR="003E2836">
        <w:rPr>
          <w:spacing w:val="-13"/>
        </w:rPr>
        <w:t xml:space="preserve"> </w:t>
      </w:r>
      <w:r w:rsidR="003E2836">
        <w:t>Geliştirme,</w:t>
      </w:r>
      <w:r w:rsidR="003E2836">
        <w:rPr>
          <w:spacing w:val="-13"/>
        </w:rPr>
        <w:t xml:space="preserve"> </w:t>
      </w:r>
      <w:r w:rsidR="003E2836">
        <w:t>Toplumsal</w:t>
      </w:r>
      <w:r w:rsidR="003E2836">
        <w:rPr>
          <w:spacing w:val="-13"/>
        </w:rPr>
        <w:t xml:space="preserve"> </w:t>
      </w:r>
      <w:r w:rsidR="003E2836">
        <w:t>Katkı başlıkları</w:t>
      </w:r>
      <w:r w:rsidR="003E2836">
        <w:rPr>
          <w:spacing w:val="-4"/>
        </w:rPr>
        <w:t xml:space="preserve"> </w:t>
      </w:r>
      <w:r w:rsidR="003E2836">
        <w:t>atında</w:t>
      </w:r>
      <w:r w:rsidR="003E2836">
        <w:rPr>
          <w:spacing w:val="-6"/>
        </w:rPr>
        <w:t xml:space="preserve"> </w:t>
      </w:r>
      <w:r w:rsidR="003E2836">
        <w:t>bölüm</w:t>
      </w:r>
      <w:r w:rsidR="003E2836">
        <w:rPr>
          <w:spacing w:val="-3"/>
        </w:rPr>
        <w:t xml:space="preserve"> </w:t>
      </w:r>
      <w:r w:rsidR="003E2836">
        <w:t>iç</w:t>
      </w:r>
      <w:r w:rsidR="003E2836">
        <w:rPr>
          <w:spacing w:val="-5"/>
        </w:rPr>
        <w:t xml:space="preserve"> </w:t>
      </w:r>
      <w:r w:rsidR="003E2836">
        <w:t>değerlendirme</w:t>
      </w:r>
      <w:r w:rsidR="003E2836">
        <w:rPr>
          <w:spacing w:val="-5"/>
        </w:rPr>
        <w:t xml:space="preserve"> </w:t>
      </w:r>
      <w:r w:rsidR="003E2836">
        <w:t>raporu</w:t>
      </w:r>
      <w:r w:rsidR="003E2836">
        <w:rPr>
          <w:spacing w:val="-6"/>
        </w:rPr>
        <w:t xml:space="preserve"> </w:t>
      </w:r>
      <w:r w:rsidR="003E2836">
        <w:t>hazırlanmış</w:t>
      </w:r>
      <w:r w:rsidR="003E2836">
        <w:rPr>
          <w:spacing w:val="-4"/>
        </w:rPr>
        <w:t xml:space="preserve"> </w:t>
      </w:r>
      <w:r w:rsidR="003E2836">
        <w:t>ve</w:t>
      </w:r>
      <w:r w:rsidR="003E2836">
        <w:rPr>
          <w:spacing w:val="-3"/>
        </w:rPr>
        <w:t xml:space="preserve"> </w:t>
      </w:r>
      <w:r w:rsidR="003E2836">
        <w:t>her</w:t>
      </w:r>
      <w:r w:rsidR="003E2836">
        <w:rPr>
          <w:spacing w:val="-5"/>
        </w:rPr>
        <w:t xml:space="preserve"> </w:t>
      </w:r>
      <w:r w:rsidR="003E2836">
        <w:t>alt</w:t>
      </w:r>
      <w:r w:rsidR="003E2836">
        <w:rPr>
          <w:spacing w:val="-4"/>
        </w:rPr>
        <w:t xml:space="preserve"> </w:t>
      </w:r>
      <w:r w:rsidR="003E2836">
        <w:t>ölçütlerle</w:t>
      </w:r>
      <w:r w:rsidR="003E2836">
        <w:rPr>
          <w:spacing w:val="-5"/>
        </w:rPr>
        <w:t xml:space="preserve"> </w:t>
      </w:r>
      <w:r w:rsidR="003E2836">
        <w:t>ilgili</w:t>
      </w:r>
      <w:r w:rsidR="003E2836">
        <w:rPr>
          <w:spacing w:val="-4"/>
        </w:rPr>
        <w:t xml:space="preserve"> </w:t>
      </w:r>
      <w:r w:rsidR="003E2836">
        <w:t>olgunluk düzeyi ve bu düzeyler için kanıtlar ortaya konulmaya çalışılmıştır. Bu değerlendirmeler yapılırken; Üniversitemizin ortaya koymuş olduğu Stratejik Plan ve Performans göstergeleri dikkate alınmış ve Kurum iç Değerlendirme raporu hazırlama kılavuzunda istenilen ölçütler doğrultusunda rapor hazırlanmıştır.</w:t>
      </w:r>
    </w:p>
    <w:p w:rsidR="00E25263" w:rsidRDefault="003E2836" w:rsidP="003E4497">
      <w:pPr>
        <w:pStyle w:val="GvdeMetni"/>
        <w:spacing w:line="360" w:lineRule="auto"/>
        <w:ind w:left="138" w:right="132"/>
        <w:jc w:val="both"/>
      </w:pPr>
      <w:r>
        <w:t>Bu kapsamda önceden belirlenmiş aralıklarda; yapılacak izleme faaliyetleri tanımlanmış, performans göstergeleri aracılığıyla stratejik plan kapsamındaki hedeflere erişimin izlemesi, belirlenen dönemler itibarıyla raporlaması ve yöneticilerin değerlendirmesine sunumu sağlanacaktır.</w:t>
      </w:r>
      <w:r>
        <w:rPr>
          <w:spacing w:val="-16"/>
        </w:rPr>
        <w:t xml:space="preserve"> </w:t>
      </w:r>
      <w:r>
        <w:t>İzleme</w:t>
      </w:r>
      <w:r>
        <w:rPr>
          <w:spacing w:val="-18"/>
        </w:rPr>
        <w:t xml:space="preserve"> </w:t>
      </w:r>
      <w:r>
        <w:t>ve</w:t>
      </w:r>
      <w:r>
        <w:rPr>
          <w:spacing w:val="-15"/>
        </w:rPr>
        <w:t xml:space="preserve"> </w:t>
      </w:r>
      <w:r>
        <w:t>değerlendirme</w:t>
      </w:r>
      <w:r>
        <w:rPr>
          <w:spacing w:val="-18"/>
        </w:rPr>
        <w:t xml:space="preserve"> </w:t>
      </w:r>
      <w:r>
        <w:t>faaliyetleriyle</w:t>
      </w:r>
      <w:r>
        <w:rPr>
          <w:spacing w:val="-17"/>
        </w:rPr>
        <w:t xml:space="preserve"> </w:t>
      </w:r>
      <w:r>
        <w:t>stratejik</w:t>
      </w:r>
      <w:r>
        <w:rPr>
          <w:spacing w:val="-16"/>
        </w:rPr>
        <w:t xml:space="preserve"> </w:t>
      </w:r>
      <w:r>
        <w:t>plan</w:t>
      </w:r>
      <w:r>
        <w:rPr>
          <w:spacing w:val="-17"/>
        </w:rPr>
        <w:t xml:space="preserve"> </w:t>
      </w:r>
      <w:r>
        <w:t>amaç</w:t>
      </w:r>
      <w:r>
        <w:rPr>
          <w:spacing w:val="-19"/>
        </w:rPr>
        <w:t xml:space="preserve"> </w:t>
      </w:r>
      <w:r>
        <w:t>ve</w:t>
      </w:r>
      <w:r>
        <w:rPr>
          <w:spacing w:val="-18"/>
        </w:rPr>
        <w:t xml:space="preserve"> </w:t>
      </w:r>
      <w:r>
        <w:t>hedeflerinin</w:t>
      </w:r>
      <w:r>
        <w:rPr>
          <w:spacing w:val="-17"/>
        </w:rPr>
        <w:t xml:space="preserve"> </w:t>
      </w:r>
      <w:r>
        <w:t xml:space="preserve">nesnel ve ölçülebilir göstergelerle ilişkilendirilmesi sayesinde, Üniversitemiz stratejik plan, amaç ve hedeflerine ulaşmak için </w:t>
      </w:r>
      <w:r w:rsidR="003E4497">
        <w:t xml:space="preserve">bölümümüzün </w:t>
      </w:r>
      <w:r>
        <w:t>bilgilendirilmesi, desteklenmesi ve gerektiğinde iyileştirici tedbir amaçlı kararlar alması</w:t>
      </w:r>
      <w:r>
        <w:rPr>
          <w:spacing w:val="-3"/>
        </w:rPr>
        <w:t xml:space="preserve"> </w:t>
      </w:r>
      <w:r>
        <w:t>sağlanmaktadır.</w:t>
      </w:r>
    </w:p>
    <w:p w:rsidR="00E25263" w:rsidRDefault="00E25263">
      <w:pPr>
        <w:spacing w:line="360" w:lineRule="auto"/>
        <w:jc w:val="both"/>
        <w:sectPr w:rsidR="00E25263">
          <w:footerReference w:type="default" r:id="rId21"/>
          <w:pgSz w:w="11910" w:h="16840"/>
          <w:pgMar w:top="1820" w:right="1280" w:bottom="1300" w:left="1280" w:header="108" w:footer="1110" w:gutter="0"/>
          <w:cols w:space="708"/>
        </w:sectPr>
      </w:pPr>
    </w:p>
    <w:p w:rsidR="00E25263" w:rsidRDefault="00997997">
      <w:pPr>
        <w:pStyle w:val="GvdeMetni"/>
        <w:spacing w:before="4"/>
        <w:rPr>
          <w:sz w:val="17"/>
        </w:rPr>
      </w:pPr>
      <w:r>
        <w:rPr>
          <w:noProof/>
        </w:rPr>
        <w:lastRenderedPageBreak/>
        <w:pict>
          <v:group id="_x0000_s1053" style="position:absolute;margin-left:12.25pt;margin-top:12.45pt;width:594.7pt;height:841pt;z-index:-251655680;mso-position-horizontal-relative:page;mso-position-vertical-relative:page" coordorigin=",13" coordsize="11894,16820">
            <v:shape id="_x0000_s1054" type="#_x0000_t75" style="position:absolute;top:12;width:11894;height:16820">
              <v:imagedata r:id="rId7" o:title=""/>
            </v:shape>
            <v:shape id="_x0000_s1055" type="#_x0000_t75" style="position:absolute;left:6478;top:8786;width:4176;height:2121">
              <v:imagedata r:id="rId8" o:title=""/>
            </v:shape>
            <w10:wrap anchorx="page" anchory="page"/>
          </v:group>
        </w:pict>
      </w:r>
      <w:r>
        <w:pict>
          <v:shape id="_x0000_s1030" type="#_x0000_t202" style="position:absolute;margin-left:126pt;margin-top:35.9pt;width:441pt;height:753.9pt;z-index:-251660800;mso-position-horizontal-relative:page;mso-position-vertical-relative:page" filled="f" stroked="f">
            <v:textbox inset="0,0,0,0">
              <w:txbxContent>
                <w:p w:rsidR="00E25263" w:rsidRDefault="003E2836">
                  <w:pPr>
                    <w:jc w:val="right"/>
                    <w:rPr>
                      <w:rFonts w:ascii="Cambria"/>
                      <w:b/>
                      <w:sz w:val="24"/>
                    </w:rPr>
                  </w:pPr>
                  <w:r>
                    <w:rPr>
                      <w:rFonts w:ascii="Cambria"/>
                      <w:b/>
                      <w:color w:val="1F4E79"/>
                      <w:sz w:val="24"/>
                    </w:rPr>
                    <w:t>22</w:t>
                  </w: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rPr>
                      <w:sz w:val="28"/>
                    </w:rPr>
                  </w:pPr>
                </w:p>
                <w:p w:rsidR="00E25263" w:rsidRDefault="00E25263">
                  <w:pPr>
                    <w:pStyle w:val="GvdeMetni"/>
                    <w:spacing w:before="8"/>
                    <w:rPr>
                      <w:sz w:val="38"/>
                    </w:rPr>
                  </w:pPr>
                </w:p>
                <w:p w:rsidR="00E25263" w:rsidRDefault="003E2836">
                  <w:pPr>
                    <w:tabs>
                      <w:tab w:val="left" w:pos="4942"/>
                    </w:tabs>
                    <w:rPr>
                      <w:sz w:val="16"/>
                    </w:rPr>
                  </w:pPr>
                  <w:r>
                    <w:rPr>
                      <w:color w:val="1F4E79"/>
                      <w:sz w:val="16"/>
                    </w:rPr>
                    <w:t xml:space="preserve">BİRİM </w:t>
                  </w:r>
                  <w:r>
                    <w:rPr>
                      <w:color w:val="1F4E79"/>
                      <w:spacing w:val="-3"/>
                      <w:sz w:val="16"/>
                    </w:rPr>
                    <w:t xml:space="preserve">İÇ </w:t>
                  </w:r>
                  <w:r>
                    <w:rPr>
                      <w:color w:val="1F4E79"/>
                      <w:sz w:val="16"/>
                    </w:rPr>
                    <w:t>DEĞERLENDİRME</w:t>
                  </w:r>
                  <w:r>
                    <w:rPr>
                      <w:color w:val="1F4E79"/>
                      <w:spacing w:val="3"/>
                      <w:sz w:val="16"/>
                    </w:rPr>
                    <w:t xml:space="preserve"> </w:t>
                  </w:r>
                  <w:r>
                    <w:rPr>
                      <w:color w:val="1F4E79"/>
                      <w:sz w:val="16"/>
                    </w:rPr>
                    <w:t>RAPORU</w:t>
                  </w:r>
                  <w:r>
                    <w:rPr>
                      <w:color w:val="1F4E79"/>
                      <w:spacing w:val="-2"/>
                      <w:sz w:val="16"/>
                    </w:rPr>
                    <w:t xml:space="preserve"> </w:t>
                  </w:r>
                  <w:r>
                    <w:rPr>
                      <w:color w:val="1F4E79"/>
                      <w:sz w:val="16"/>
                    </w:rPr>
                    <w:t>(2024)</w:t>
                  </w:r>
                  <w:r>
                    <w:rPr>
                      <w:color w:val="1F4E79"/>
                      <w:sz w:val="16"/>
                    </w:rPr>
                    <w:tab/>
                    <w:t>ARDAHAN</w:t>
                  </w:r>
                  <w:r>
                    <w:rPr>
                      <w:color w:val="1F4E79"/>
                      <w:spacing w:val="-1"/>
                      <w:sz w:val="16"/>
                    </w:rPr>
                    <w:t xml:space="preserve"> </w:t>
                  </w:r>
                  <w:r>
                    <w:rPr>
                      <w:color w:val="1F4E79"/>
                      <w:sz w:val="16"/>
                    </w:rPr>
                    <w:t>ÜNİVERSİTESİ</w:t>
                  </w:r>
                </w:p>
              </w:txbxContent>
            </v:textbox>
            <w10:wrap anchorx="page" anchory="page"/>
          </v:shape>
        </w:pict>
      </w:r>
      <w:r>
        <w:pict>
          <v:group id="_x0000_s1026" style="position:absolute;margin-left:0;margin-top:0;width:595.35pt;height:841.95pt;z-index:-251659776;mso-position-horizontal-relative:page;mso-position-vertical-relative:page" coordsize="11907,16839">
            <v:shape id="_x0000_s1029" type="#_x0000_t75" style="position:absolute;left:2184;top:15528;width:7721;height:636">
              <v:imagedata r:id="rId15" o:title=""/>
            </v:shape>
            <v:shape id="_x0000_s1028" type="#_x0000_t75" style="position:absolute;left:4896;top:108;width:2201;height:1716">
              <v:imagedata r:id="rId22" o:title=""/>
            </v:shape>
            <v:shape id="_x0000_s1027" type="#_x0000_t75" style="position:absolute;width:11907;height:16839">
              <v:imagedata r:id="rId23" o:title=""/>
            </v:shape>
            <w10:wrap anchorx="page" anchory="page"/>
          </v:group>
        </w:pict>
      </w:r>
    </w:p>
    <w:sectPr w:rsidR="00E25263">
      <w:headerReference w:type="default" r:id="rId24"/>
      <w:footerReference w:type="default" r:id="rId25"/>
      <w:pgSz w:w="11910" w:h="16840"/>
      <w:pgMar w:top="1580" w:right="1280" w:bottom="280" w:left="12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997" w:rsidRDefault="00997997">
      <w:r>
        <w:separator/>
      </w:r>
    </w:p>
  </w:endnote>
  <w:endnote w:type="continuationSeparator" w:id="0">
    <w:p w:rsidR="00997997" w:rsidRDefault="0099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3E2836">
    <w:pPr>
      <w:pStyle w:val="GvdeMetni"/>
      <w:spacing w:line="14" w:lineRule="auto"/>
      <w:rPr>
        <w:sz w:val="20"/>
      </w:rPr>
    </w:pPr>
    <w:r>
      <w:rPr>
        <w:noProof/>
      </w:rPr>
      <w:drawing>
        <wp:anchor distT="0" distB="0" distL="0" distR="0" simplePos="0" relativeHeight="268416599" behindDoc="1" locked="0" layoutInCell="1" allowOverlap="1">
          <wp:simplePos x="0" y="0"/>
          <wp:positionH relativeFrom="page">
            <wp:posOffset>1386839</wp:posOffset>
          </wp:positionH>
          <wp:positionV relativeFrom="page">
            <wp:posOffset>9860279</wp:posOffset>
          </wp:positionV>
          <wp:extent cx="4902708" cy="403859"/>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4902708" cy="403859"/>
                  </a:xfrm>
                  <a:prstGeom prst="rect">
                    <a:avLst/>
                  </a:prstGeom>
                </pic:spPr>
              </pic:pic>
            </a:graphicData>
          </a:graphic>
        </wp:anchor>
      </w:drawing>
    </w:r>
    <w:r w:rsidR="00997997">
      <w:pict>
        <v:shapetype id="_x0000_t202" coordsize="21600,21600" o:spt="202" path="m,l,21600r21600,l21600,xe">
          <v:stroke joinstyle="miter"/>
          <v:path gradientshapeok="t" o:connecttype="rect"/>
        </v:shapetype>
        <v:shape id="_x0000_s2059" type="#_x0000_t202" style="position:absolute;margin-left:125pt;margin-top:779.85pt;width:163.05pt;height:10.95pt;z-index:-18832;mso-position-horizontal-relative:page;mso-position-vertical-relative:page" filled="f" stroked="f">
          <v:textbox inset="0,0,0,0">
            <w:txbxContent>
              <w:p w:rsidR="00E25263" w:rsidRDefault="003E2836">
                <w:pPr>
                  <w:spacing w:before="14"/>
                  <w:ind w:left="20"/>
                  <w:rPr>
                    <w:sz w:val="16"/>
                  </w:rPr>
                </w:pPr>
                <w:r>
                  <w:rPr>
                    <w:color w:val="1F4E79"/>
                    <w:sz w:val="16"/>
                  </w:rPr>
                  <w:t>BİRİM İÇ DEĞERLENDİRME RAPORU (202</w:t>
                </w:r>
                <w:r w:rsidR="00F5287E">
                  <w:rPr>
                    <w:color w:val="1F4E79"/>
                    <w:sz w:val="16"/>
                  </w:rPr>
                  <w:t>5</w:t>
                </w:r>
                <w:r>
                  <w:rPr>
                    <w:color w:val="1F4E79"/>
                    <w:sz w:val="16"/>
                  </w:rPr>
                  <w:t>)</w:t>
                </w:r>
              </w:p>
            </w:txbxContent>
          </v:textbox>
          <w10:wrap anchorx="page" anchory="page"/>
        </v:shape>
      </w:pict>
    </w:r>
    <w:r w:rsidR="00997997">
      <w:pict>
        <v:shape id="_x0000_s2058" type="#_x0000_t202" style="position:absolute;margin-left:372.15pt;margin-top:779.85pt;width:98.1pt;height:10.95pt;z-index:-18808;mso-position-horizontal-relative:page;mso-position-vertical-relative:page" filled="f" stroked="f">
          <v:textbox inset="0,0,0,0">
            <w:txbxContent>
              <w:p w:rsidR="00E25263" w:rsidRDefault="003E2836">
                <w:pPr>
                  <w:spacing w:before="14"/>
                  <w:ind w:left="20"/>
                  <w:rPr>
                    <w:sz w:val="16"/>
                  </w:rPr>
                </w:pPr>
                <w:r>
                  <w:rPr>
                    <w:color w:val="1F4E79"/>
                    <w:sz w:val="16"/>
                  </w:rPr>
                  <w:t>ARDAHAN ÜNİVERSİTESİ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E25263">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3E2836">
    <w:pPr>
      <w:pStyle w:val="GvdeMetni"/>
      <w:spacing w:line="14" w:lineRule="auto"/>
      <w:rPr>
        <w:sz w:val="20"/>
      </w:rPr>
    </w:pPr>
    <w:r>
      <w:rPr>
        <w:noProof/>
      </w:rPr>
      <w:drawing>
        <wp:anchor distT="0" distB="0" distL="0" distR="0" simplePos="0" relativeHeight="268416719" behindDoc="1" locked="0" layoutInCell="1" allowOverlap="1">
          <wp:simplePos x="0" y="0"/>
          <wp:positionH relativeFrom="page">
            <wp:posOffset>1386839</wp:posOffset>
          </wp:positionH>
          <wp:positionV relativeFrom="page">
            <wp:posOffset>9860279</wp:posOffset>
          </wp:positionV>
          <wp:extent cx="4902708" cy="403859"/>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4902708" cy="403859"/>
                  </a:xfrm>
                  <a:prstGeom prst="rect">
                    <a:avLst/>
                  </a:prstGeom>
                </pic:spPr>
              </pic:pic>
            </a:graphicData>
          </a:graphic>
        </wp:anchor>
      </w:drawing>
    </w:r>
    <w:r w:rsidR="00997997">
      <w:pict>
        <v:shapetype id="_x0000_t202" coordsize="21600,21600" o:spt="202" path="m,l,21600r21600,l21600,xe">
          <v:stroke joinstyle="miter"/>
          <v:path gradientshapeok="t" o:connecttype="rect"/>
        </v:shapetype>
        <v:shape id="_x0000_s2056" type="#_x0000_t202" style="position:absolute;margin-left:125pt;margin-top:779.85pt;width:163.05pt;height:10.95pt;z-index:-18712;mso-position-horizontal-relative:page;mso-position-vertical-relative:page" filled="f" stroked="f">
          <v:textbox inset="0,0,0,0">
            <w:txbxContent>
              <w:p w:rsidR="00E25263" w:rsidRDefault="003E2836">
                <w:pPr>
                  <w:spacing w:before="14"/>
                  <w:ind w:left="20"/>
                  <w:rPr>
                    <w:sz w:val="16"/>
                  </w:rPr>
                </w:pPr>
                <w:r>
                  <w:rPr>
                    <w:color w:val="1F4E79"/>
                    <w:sz w:val="16"/>
                  </w:rPr>
                  <w:t>BİRİM İÇ DEĞERLENDİRME RAPORU (202</w:t>
                </w:r>
                <w:r w:rsidR="00F5287E">
                  <w:rPr>
                    <w:color w:val="1F4E79"/>
                    <w:sz w:val="16"/>
                  </w:rPr>
                  <w:t>5</w:t>
                </w:r>
                <w:r>
                  <w:rPr>
                    <w:color w:val="1F4E79"/>
                    <w:sz w:val="16"/>
                  </w:rPr>
                  <w:t>)</w:t>
                </w:r>
              </w:p>
            </w:txbxContent>
          </v:textbox>
          <w10:wrap anchorx="page" anchory="page"/>
        </v:shape>
      </w:pict>
    </w:r>
    <w:r w:rsidR="00997997">
      <w:pict>
        <v:shape id="_x0000_s2055" type="#_x0000_t202" style="position:absolute;margin-left:372.15pt;margin-top:779.85pt;width:98.1pt;height:10.95pt;z-index:-18688;mso-position-horizontal-relative:page;mso-position-vertical-relative:page" filled="f" stroked="f">
          <v:textbox inset="0,0,0,0">
            <w:txbxContent>
              <w:p w:rsidR="00E25263" w:rsidRDefault="003E2836">
                <w:pPr>
                  <w:spacing w:before="14"/>
                  <w:ind w:left="20"/>
                  <w:rPr>
                    <w:sz w:val="16"/>
                  </w:rPr>
                </w:pPr>
                <w:r>
                  <w:rPr>
                    <w:color w:val="1F4E79"/>
                    <w:sz w:val="16"/>
                  </w:rPr>
                  <w:t>ARDAHAN ÜNİVERSİTESİ</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E25263">
    <w:pPr>
      <w:pStyle w:val="GvdeMetni"/>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3E2836">
    <w:pPr>
      <w:pStyle w:val="GvdeMetni"/>
      <w:spacing w:line="14" w:lineRule="auto"/>
      <w:rPr>
        <w:sz w:val="20"/>
      </w:rPr>
    </w:pPr>
    <w:r>
      <w:rPr>
        <w:noProof/>
      </w:rPr>
      <w:drawing>
        <wp:anchor distT="0" distB="0" distL="0" distR="0" simplePos="0" relativeHeight="251657216" behindDoc="1" locked="0" layoutInCell="1" allowOverlap="1">
          <wp:simplePos x="0" y="0"/>
          <wp:positionH relativeFrom="page">
            <wp:posOffset>1386839</wp:posOffset>
          </wp:positionH>
          <wp:positionV relativeFrom="page">
            <wp:posOffset>9860279</wp:posOffset>
          </wp:positionV>
          <wp:extent cx="4902708" cy="403859"/>
          <wp:effectExtent l="0" t="0" r="0" b="0"/>
          <wp:wrapNone/>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1" cstate="print"/>
                  <a:stretch>
                    <a:fillRect/>
                  </a:stretch>
                </pic:blipFill>
                <pic:spPr>
                  <a:xfrm>
                    <a:off x="0" y="0"/>
                    <a:ext cx="4902708" cy="403859"/>
                  </a:xfrm>
                  <a:prstGeom prst="rect">
                    <a:avLst/>
                  </a:prstGeom>
                </pic:spPr>
              </pic:pic>
            </a:graphicData>
          </a:graphic>
        </wp:anchor>
      </w:drawing>
    </w:r>
    <w:r w:rsidR="00997997">
      <w:pict>
        <v:shapetype id="_x0000_t202" coordsize="21600,21600" o:spt="202" path="m,l,21600r21600,l21600,xe">
          <v:stroke joinstyle="miter"/>
          <v:path gradientshapeok="t" o:connecttype="rect"/>
        </v:shapetype>
        <v:shape id="_x0000_s2050" type="#_x0000_t202" style="position:absolute;margin-left:125pt;margin-top:779.85pt;width:163.05pt;height:10.95pt;z-index:-18472;mso-position-horizontal-relative:page;mso-position-vertical-relative:page" filled="f" stroked="f">
          <v:textbox inset="0,0,0,0">
            <w:txbxContent>
              <w:p w:rsidR="00E25263" w:rsidRDefault="003E2836">
                <w:pPr>
                  <w:spacing w:before="14"/>
                  <w:ind w:left="20"/>
                  <w:rPr>
                    <w:sz w:val="16"/>
                  </w:rPr>
                </w:pPr>
                <w:r>
                  <w:rPr>
                    <w:color w:val="1F4E79"/>
                    <w:sz w:val="16"/>
                  </w:rPr>
                  <w:t>BİRİM İÇ DEĞERLENDİRME RAPORU (202</w:t>
                </w:r>
                <w:r w:rsidR="00F5287E">
                  <w:rPr>
                    <w:color w:val="1F4E79"/>
                    <w:sz w:val="16"/>
                  </w:rPr>
                  <w:t>5</w:t>
                </w:r>
                <w:r>
                  <w:rPr>
                    <w:color w:val="1F4E79"/>
                    <w:sz w:val="16"/>
                  </w:rPr>
                  <w:t>)</w:t>
                </w:r>
              </w:p>
            </w:txbxContent>
          </v:textbox>
          <w10:wrap anchorx="page" anchory="page"/>
        </v:shape>
      </w:pict>
    </w:r>
    <w:r w:rsidR="00997997">
      <w:pict>
        <v:shape id="_x0000_s2049" type="#_x0000_t202" style="position:absolute;margin-left:372.15pt;margin-top:779.85pt;width:98.1pt;height:10.95pt;z-index:-18448;mso-position-horizontal-relative:page;mso-position-vertical-relative:page" filled="f" stroked="f">
          <v:textbox inset="0,0,0,0">
            <w:txbxContent>
              <w:p w:rsidR="00E25263" w:rsidRDefault="003E2836">
                <w:pPr>
                  <w:spacing w:before="14"/>
                  <w:ind w:left="20"/>
                  <w:rPr>
                    <w:sz w:val="16"/>
                  </w:rPr>
                </w:pPr>
                <w:r>
                  <w:rPr>
                    <w:color w:val="1F4E79"/>
                    <w:sz w:val="16"/>
                  </w:rPr>
                  <w:t>ARDAHAN ÜNİVERSİTESİ</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E25263">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997" w:rsidRDefault="00997997">
      <w:r>
        <w:separator/>
      </w:r>
    </w:p>
  </w:footnote>
  <w:footnote w:type="continuationSeparator" w:id="0">
    <w:p w:rsidR="00997997" w:rsidRDefault="00997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3E2836">
    <w:pPr>
      <w:pStyle w:val="GvdeMetni"/>
      <w:spacing w:line="14" w:lineRule="auto"/>
      <w:rPr>
        <w:sz w:val="20"/>
      </w:rPr>
    </w:pPr>
    <w:r>
      <w:rPr>
        <w:noProof/>
      </w:rPr>
      <w:drawing>
        <wp:anchor distT="0" distB="0" distL="0" distR="0" simplePos="0" relativeHeight="268416551" behindDoc="1" locked="0" layoutInCell="1" allowOverlap="1">
          <wp:simplePos x="0" y="0"/>
          <wp:positionH relativeFrom="page">
            <wp:posOffset>3108960</wp:posOffset>
          </wp:positionH>
          <wp:positionV relativeFrom="page">
            <wp:posOffset>68579</wp:posOffset>
          </wp:positionV>
          <wp:extent cx="1397508" cy="108965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1397508" cy="1089659"/>
                  </a:xfrm>
                  <a:prstGeom prst="rect">
                    <a:avLst/>
                  </a:prstGeom>
                </pic:spPr>
              </pic:pic>
            </a:graphicData>
          </a:graphic>
        </wp:anchor>
      </w:drawing>
    </w:r>
    <w:r w:rsidR="00997997">
      <w:pict>
        <v:shapetype id="_x0000_t202" coordsize="21600,21600" o:spt="202" path="m,l,21600r21600,l21600,xe">
          <v:stroke joinstyle="miter"/>
          <v:path gradientshapeok="t" o:connecttype="rect"/>
        </v:shapetype>
        <v:shape id="_x0000_s2060" type="#_x0000_t202" style="position:absolute;margin-left:550.8pt;margin-top:34.9pt;width:18.2pt;height:16.1pt;z-index:-18880;mso-position-horizontal-relative:page;mso-position-vertical-relative:page" filled="f" stroked="f">
          <v:textbox inset="0,0,0,0">
            <w:txbxContent>
              <w:p w:rsidR="00E25263" w:rsidRDefault="003E2836">
                <w:pPr>
                  <w:spacing w:before="20"/>
                  <w:ind w:left="40"/>
                  <w:rPr>
                    <w:rFonts w:ascii="Cambria"/>
                    <w:b/>
                    <w:sz w:val="24"/>
                  </w:rPr>
                </w:pPr>
                <w:r>
                  <w:fldChar w:fldCharType="begin"/>
                </w:r>
                <w:r>
                  <w:rPr>
                    <w:rFonts w:ascii="Cambria"/>
                    <w:b/>
                    <w:color w:val="1F4E79"/>
                    <w:sz w:val="24"/>
                  </w:rPr>
                  <w:instrText xml:space="preserve"> PAGE </w:instrText>
                </w:r>
                <w:r>
                  <w:fldChar w:fldCharType="separate"/>
                </w:r>
                <w:r>
                  <w:t>10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3E2836">
    <w:pPr>
      <w:pStyle w:val="GvdeMetni"/>
      <w:spacing w:line="14" w:lineRule="auto"/>
      <w:rPr>
        <w:sz w:val="20"/>
      </w:rPr>
    </w:pPr>
    <w:r>
      <w:rPr>
        <w:noProof/>
      </w:rPr>
      <w:drawing>
        <wp:anchor distT="0" distB="0" distL="0" distR="0" simplePos="0" relativeHeight="268416671" behindDoc="1" locked="0" layoutInCell="1" allowOverlap="1">
          <wp:simplePos x="0" y="0"/>
          <wp:positionH relativeFrom="page">
            <wp:posOffset>3108960</wp:posOffset>
          </wp:positionH>
          <wp:positionV relativeFrom="page">
            <wp:posOffset>68579</wp:posOffset>
          </wp:positionV>
          <wp:extent cx="1397508" cy="1089659"/>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 cstate="print"/>
                  <a:stretch>
                    <a:fillRect/>
                  </a:stretch>
                </pic:blipFill>
                <pic:spPr>
                  <a:xfrm>
                    <a:off x="0" y="0"/>
                    <a:ext cx="1397508" cy="1089659"/>
                  </a:xfrm>
                  <a:prstGeom prst="rect">
                    <a:avLst/>
                  </a:prstGeom>
                </pic:spPr>
              </pic:pic>
            </a:graphicData>
          </a:graphic>
        </wp:anchor>
      </w:drawing>
    </w:r>
    <w:r w:rsidR="00997997">
      <w:pict>
        <v:shapetype id="_x0000_t202" coordsize="21600,21600" o:spt="202" path="m,l,21600r21600,l21600,xe">
          <v:stroke joinstyle="miter"/>
          <v:path gradientshapeok="t" o:connecttype="rect"/>
        </v:shapetype>
        <v:shape id="_x0000_s2057" type="#_x0000_t202" style="position:absolute;margin-left:554.3pt;margin-top:34.9pt;width:11.15pt;height:16.1pt;z-index:-18760;mso-position-horizontal-relative:page;mso-position-vertical-relative:page" filled="f" stroked="f">
          <v:textbox inset="0,0,0,0">
            <w:txbxContent>
              <w:p w:rsidR="00E25263" w:rsidRDefault="003E2836">
                <w:pPr>
                  <w:spacing w:before="20"/>
                  <w:ind w:left="40"/>
                  <w:rPr>
                    <w:rFonts w:ascii="Cambria"/>
                    <w:b/>
                    <w:sz w:val="24"/>
                  </w:rPr>
                </w:pPr>
                <w:r>
                  <w:fldChar w:fldCharType="begin"/>
                </w:r>
                <w:r>
                  <w:rPr>
                    <w:rFonts w:ascii="Cambria"/>
                    <w:b/>
                    <w:color w:val="1F4E79"/>
                    <w:sz w:val="24"/>
                  </w:rPr>
                  <w:instrText xml:space="preserve"> PAGE </w:instrText>
                </w:r>
                <w:r>
                  <w:fldChar w:fldCharType="separate"/>
                </w:r>
                <w:r>
                  <w:t>8</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3E2836">
    <w:pPr>
      <w:pStyle w:val="GvdeMetni"/>
      <w:spacing w:line="14" w:lineRule="auto"/>
      <w:rPr>
        <w:sz w:val="20"/>
      </w:rPr>
    </w:pPr>
    <w:r>
      <w:rPr>
        <w:noProof/>
      </w:rPr>
      <w:drawing>
        <wp:anchor distT="0" distB="0" distL="0" distR="0" simplePos="0" relativeHeight="268416911" behindDoc="1" locked="0" layoutInCell="1" allowOverlap="1">
          <wp:simplePos x="0" y="0"/>
          <wp:positionH relativeFrom="page">
            <wp:posOffset>3108960</wp:posOffset>
          </wp:positionH>
          <wp:positionV relativeFrom="page">
            <wp:posOffset>68579</wp:posOffset>
          </wp:positionV>
          <wp:extent cx="1397508" cy="1089659"/>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 cstate="print"/>
                  <a:stretch>
                    <a:fillRect/>
                  </a:stretch>
                </pic:blipFill>
                <pic:spPr>
                  <a:xfrm>
                    <a:off x="0" y="0"/>
                    <a:ext cx="1397508" cy="1089659"/>
                  </a:xfrm>
                  <a:prstGeom prst="rect">
                    <a:avLst/>
                  </a:prstGeom>
                </pic:spPr>
              </pic:pic>
            </a:graphicData>
          </a:graphic>
        </wp:anchor>
      </w:drawing>
    </w:r>
    <w:r w:rsidR="00997997">
      <w:pict>
        <v:shapetype id="_x0000_t202" coordsize="21600,21600" o:spt="202" path="m,l,21600r21600,l21600,xe">
          <v:stroke joinstyle="miter"/>
          <v:path gradientshapeok="t" o:connecttype="rect"/>
        </v:shapetype>
        <v:shape id="_x0000_s2051" type="#_x0000_t202" style="position:absolute;margin-left:550.8pt;margin-top:34.9pt;width:18.2pt;height:16.1pt;z-index:-18520;mso-position-horizontal-relative:page;mso-position-vertical-relative:page" filled="f" stroked="f">
          <v:textbox inset="0,0,0,0">
            <w:txbxContent>
              <w:p w:rsidR="00E25263" w:rsidRDefault="003E2836">
                <w:pPr>
                  <w:spacing w:before="20"/>
                  <w:ind w:left="40"/>
                  <w:rPr>
                    <w:rFonts w:ascii="Cambria"/>
                    <w:b/>
                    <w:sz w:val="24"/>
                  </w:rPr>
                </w:pPr>
                <w:r>
                  <w:fldChar w:fldCharType="begin"/>
                </w:r>
                <w:r>
                  <w:rPr>
                    <w:rFonts w:ascii="Cambria"/>
                    <w:b/>
                    <w:color w:val="1F4E79"/>
                    <w:sz w:val="24"/>
                  </w:rPr>
                  <w:instrText xml:space="preserve"> PAGE </w:instrText>
                </w:r>
                <w:r>
                  <w:fldChar w:fldCharType="separate"/>
                </w:r>
                <w:r>
                  <w:t>16</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263" w:rsidRDefault="00E25263">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5A9C"/>
    <w:multiLevelType w:val="multilevel"/>
    <w:tmpl w:val="859084A0"/>
    <w:lvl w:ilvl="0">
      <w:start w:val="4"/>
      <w:numFmt w:val="upperLetter"/>
      <w:lvlText w:val="%1"/>
      <w:lvlJc w:val="left"/>
      <w:pPr>
        <w:ind w:left="691" w:hanging="553"/>
      </w:pPr>
      <w:rPr>
        <w:rFonts w:hint="default"/>
        <w:lang w:val="tr-TR" w:eastAsia="tr-TR" w:bidi="tr-TR"/>
      </w:rPr>
    </w:lvl>
    <w:lvl w:ilvl="1">
      <w:start w:val="2"/>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start w:val="1"/>
      <w:numFmt w:val="decimal"/>
      <w:lvlText w:val="%1.%2.%3."/>
      <w:lvlJc w:val="left"/>
      <w:pPr>
        <w:ind w:left="791" w:hanging="653"/>
      </w:pPr>
      <w:rPr>
        <w:rFonts w:ascii="Times New Roman" w:eastAsia="Times New Roman" w:hAnsi="Times New Roman" w:cs="Times New Roman" w:hint="default"/>
        <w:b/>
        <w:bCs/>
        <w:color w:val="001F5F"/>
        <w:spacing w:val="-1"/>
        <w:w w:val="100"/>
        <w:sz w:val="24"/>
        <w:szCs w:val="24"/>
        <w:lang w:val="tr-TR" w:eastAsia="tr-TR" w:bidi="tr-TR"/>
      </w:rPr>
    </w:lvl>
    <w:lvl w:ilvl="3">
      <w:numFmt w:val="bullet"/>
      <w:lvlText w:val="•"/>
      <w:lvlJc w:val="left"/>
      <w:pPr>
        <w:ind w:left="2699" w:hanging="653"/>
      </w:pPr>
      <w:rPr>
        <w:rFonts w:hint="default"/>
        <w:lang w:val="tr-TR" w:eastAsia="tr-TR" w:bidi="tr-TR"/>
      </w:rPr>
    </w:lvl>
    <w:lvl w:ilvl="4">
      <w:numFmt w:val="bullet"/>
      <w:lvlText w:val="•"/>
      <w:lvlJc w:val="left"/>
      <w:pPr>
        <w:ind w:left="3648" w:hanging="653"/>
      </w:pPr>
      <w:rPr>
        <w:rFonts w:hint="default"/>
        <w:lang w:val="tr-TR" w:eastAsia="tr-TR" w:bidi="tr-TR"/>
      </w:rPr>
    </w:lvl>
    <w:lvl w:ilvl="5">
      <w:numFmt w:val="bullet"/>
      <w:lvlText w:val="•"/>
      <w:lvlJc w:val="left"/>
      <w:pPr>
        <w:ind w:left="4598" w:hanging="653"/>
      </w:pPr>
      <w:rPr>
        <w:rFonts w:hint="default"/>
        <w:lang w:val="tr-TR" w:eastAsia="tr-TR" w:bidi="tr-TR"/>
      </w:rPr>
    </w:lvl>
    <w:lvl w:ilvl="6">
      <w:numFmt w:val="bullet"/>
      <w:lvlText w:val="•"/>
      <w:lvlJc w:val="left"/>
      <w:pPr>
        <w:ind w:left="5548" w:hanging="653"/>
      </w:pPr>
      <w:rPr>
        <w:rFonts w:hint="default"/>
        <w:lang w:val="tr-TR" w:eastAsia="tr-TR" w:bidi="tr-TR"/>
      </w:rPr>
    </w:lvl>
    <w:lvl w:ilvl="7">
      <w:numFmt w:val="bullet"/>
      <w:lvlText w:val="•"/>
      <w:lvlJc w:val="left"/>
      <w:pPr>
        <w:ind w:left="6497" w:hanging="653"/>
      </w:pPr>
      <w:rPr>
        <w:rFonts w:hint="default"/>
        <w:lang w:val="tr-TR" w:eastAsia="tr-TR" w:bidi="tr-TR"/>
      </w:rPr>
    </w:lvl>
    <w:lvl w:ilvl="8">
      <w:numFmt w:val="bullet"/>
      <w:lvlText w:val="•"/>
      <w:lvlJc w:val="left"/>
      <w:pPr>
        <w:ind w:left="7447" w:hanging="653"/>
      </w:pPr>
      <w:rPr>
        <w:rFonts w:hint="default"/>
        <w:lang w:val="tr-TR" w:eastAsia="tr-TR" w:bidi="tr-TR"/>
      </w:rPr>
    </w:lvl>
  </w:abstractNum>
  <w:abstractNum w:abstractNumId="1" w15:restartNumberingAfterBreak="0">
    <w:nsid w:val="0AA92871"/>
    <w:multiLevelType w:val="multilevel"/>
    <w:tmpl w:val="8BACD63E"/>
    <w:lvl w:ilvl="0">
      <w:start w:val="2"/>
      <w:numFmt w:val="upperLetter"/>
      <w:lvlText w:val="%1"/>
      <w:lvlJc w:val="left"/>
      <w:pPr>
        <w:ind w:left="138" w:hanging="622"/>
      </w:pPr>
      <w:rPr>
        <w:rFonts w:hint="default"/>
        <w:lang w:val="tr-TR" w:eastAsia="tr-TR" w:bidi="tr-TR"/>
      </w:rPr>
    </w:lvl>
    <w:lvl w:ilvl="1">
      <w:start w:val="2"/>
      <w:numFmt w:val="decimal"/>
      <w:lvlText w:val="%1.%2."/>
      <w:lvlJc w:val="left"/>
      <w:pPr>
        <w:ind w:left="138" w:hanging="622"/>
      </w:pPr>
      <w:rPr>
        <w:rFonts w:ascii="Times New Roman" w:eastAsia="Times New Roman" w:hAnsi="Times New Roman" w:cs="Times New Roman" w:hint="default"/>
        <w:b/>
        <w:bCs/>
        <w:color w:val="890000"/>
        <w:w w:val="100"/>
        <w:sz w:val="28"/>
        <w:szCs w:val="28"/>
        <w:lang w:val="tr-TR" w:eastAsia="tr-TR" w:bidi="tr-TR"/>
      </w:rPr>
    </w:lvl>
    <w:lvl w:ilvl="2">
      <w:start w:val="1"/>
      <w:numFmt w:val="decimal"/>
      <w:lvlText w:val="%1.%2.%3."/>
      <w:lvlJc w:val="left"/>
      <w:pPr>
        <w:ind w:left="779" w:hanging="641"/>
      </w:pPr>
      <w:rPr>
        <w:rFonts w:ascii="Times New Roman" w:eastAsia="Times New Roman" w:hAnsi="Times New Roman" w:cs="Times New Roman" w:hint="default"/>
        <w:b/>
        <w:bCs/>
        <w:color w:val="001F5F"/>
        <w:spacing w:val="-4"/>
        <w:w w:val="100"/>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2981" w:hanging="360"/>
      </w:pPr>
      <w:rPr>
        <w:rFonts w:hint="default"/>
        <w:lang w:val="tr-TR" w:eastAsia="tr-TR" w:bidi="tr-TR"/>
      </w:rPr>
    </w:lvl>
    <w:lvl w:ilvl="5">
      <w:numFmt w:val="bullet"/>
      <w:lvlText w:val="•"/>
      <w:lvlJc w:val="left"/>
      <w:pPr>
        <w:ind w:left="4042" w:hanging="360"/>
      </w:pPr>
      <w:rPr>
        <w:rFonts w:hint="default"/>
        <w:lang w:val="tr-TR" w:eastAsia="tr-TR" w:bidi="tr-TR"/>
      </w:rPr>
    </w:lvl>
    <w:lvl w:ilvl="6">
      <w:numFmt w:val="bullet"/>
      <w:lvlText w:val="•"/>
      <w:lvlJc w:val="left"/>
      <w:pPr>
        <w:ind w:left="5103" w:hanging="360"/>
      </w:pPr>
      <w:rPr>
        <w:rFonts w:hint="default"/>
        <w:lang w:val="tr-TR" w:eastAsia="tr-TR" w:bidi="tr-TR"/>
      </w:rPr>
    </w:lvl>
    <w:lvl w:ilvl="7">
      <w:numFmt w:val="bullet"/>
      <w:lvlText w:val="•"/>
      <w:lvlJc w:val="left"/>
      <w:pPr>
        <w:ind w:left="6164" w:hanging="360"/>
      </w:pPr>
      <w:rPr>
        <w:rFonts w:hint="default"/>
        <w:lang w:val="tr-TR" w:eastAsia="tr-TR" w:bidi="tr-TR"/>
      </w:rPr>
    </w:lvl>
    <w:lvl w:ilvl="8">
      <w:numFmt w:val="bullet"/>
      <w:lvlText w:val="•"/>
      <w:lvlJc w:val="left"/>
      <w:pPr>
        <w:ind w:left="7224" w:hanging="360"/>
      </w:pPr>
      <w:rPr>
        <w:rFonts w:hint="default"/>
        <w:lang w:val="tr-TR" w:eastAsia="tr-TR" w:bidi="tr-TR"/>
      </w:rPr>
    </w:lvl>
  </w:abstractNum>
  <w:abstractNum w:abstractNumId="2" w15:restartNumberingAfterBreak="0">
    <w:nsid w:val="0AB45102"/>
    <w:multiLevelType w:val="multilevel"/>
    <w:tmpl w:val="BEB22E5C"/>
    <w:lvl w:ilvl="0">
      <w:start w:val="1"/>
      <w:numFmt w:val="upperLetter"/>
      <w:lvlText w:val="%1"/>
      <w:lvlJc w:val="left"/>
      <w:pPr>
        <w:ind w:left="791" w:hanging="653"/>
      </w:pPr>
      <w:rPr>
        <w:rFonts w:hint="default"/>
        <w:lang w:val="tr-TR" w:eastAsia="tr-TR" w:bidi="tr-TR"/>
      </w:rPr>
    </w:lvl>
    <w:lvl w:ilvl="1">
      <w:start w:val="4"/>
      <w:numFmt w:val="decimal"/>
      <w:lvlText w:val="%1.%2"/>
      <w:lvlJc w:val="left"/>
      <w:pPr>
        <w:ind w:left="791" w:hanging="653"/>
      </w:pPr>
      <w:rPr>
        <w:rFonts w:hint="default"/>
        <w:lang w:val="tr-TR" w:eastAsia="tr-TR" w:bidi="tr-TR"/>
      </w:rPr>
    </w:lvl>
    <w:lvl w:ilvl="2">
      <w:start w:val="2"/>
      <w:numFmt w:val="decimal"/>
      <w:lvlText w:val="%1.%2.%3."/>
      <w:lvlJc w:val="left"/>
      <w:pPr>
        <w:ind w:left="791" w:hanging="653"/>
      </w:pPr>
      <w:rPr>
        <w:rFonts w:ascii="Times New Roman" w:eastAsia="Times New Roman" w:hAnsi="Times New Roman" w:cs="Times New Roman" w:hint="default"/>
        <w:b/>
        <w:bCs/>
        <w:color w:val="001F5F"/>
        <w:spacing w:val="-1"/>
        <w:w w:val="100"/>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3688" w:hanging="360"/>
      </w:pPr>
      <w:rPr>
        <w:rFonts w:hint="default"/>
        <w:lang w:val="tr-TR" w:eastAsia="tr-TR" w:bidi="tr-TR"/>
      </w:rPr>
    </w:lvl>
    <w:lvl w:ilvl="5">
      <w:numFmt w:val="bullet"/>
      <w:lvlText w:val="•"/>
      <w:lvlJc w:val="left"/>
      <w:pPr>
        <w:ind w:left="4631" w:hanging="360"/>
      </w:pPr>
      <w:rPr>
        <w:rFonts w:hint="default"/>
        <w:lang w:val="tr-TR" w:eastAsia="tr-TR" w:bidi="tr-TR"/>
      </w:rPr>
    </w:lvl>
    <w:lvl w:ilvl="6">
      <w:numFmt w:val="bullet"/>
      <w:lvlText w:val="•"/>
      <w:lvlJc w:val="left"/>
      <w:pPr>
        <w:ind w:left="5574" w:hanging="360"/>
      </w:pPr>
      <w:rPr>
        <w:rFonts w:hint="default"/>
        <w:lang w:val="tr-TR" w:eastAsia="tr-TR" w:bidi="tr-TR"/>
      </w:rPr>
    </w:lvl>
    <w:lvl w:ilvl="7">
      <w:numFmt w:val="bullet"/>
      <w:lvlText w:val="•"/>
      <w:lvlJc w:val="left"/>
      <w:pPr>
        <w:ind w:left="6517" w:hanging="360"/>
      </w:pPr>
      <w:rPr>
        <w:rFonts w:hint="default"/>
        <w:lang w:val="tr-TR" w:eastAsia="tr-TR" w:bidi="tr-TR"/>
      </w:rPr>
    </w:lvl>
    <w:lvl w:ilvl="8">
      <w:numFmt w:val="bullet"/>
      <w:lvlText w:val="•"/>
      <w:lvlJc w:val="left"/>
      <w:pPr>
        <w:ind w:left="7460" w:hanging="360"/>
      </w:pPr>
      <w:rPr>
        <w:rFonts w:hint="default"/>
        <w:lang w:val="tr-TR" w:eastAsia="tr-TR" w:bidi="tr-TR"/>
      </w:rPr>
    </w:lvl>
  </w:abstractNum>
  <w:abstractNum w:abstractNumId="3" w15:restartNumberingAfterBreak="0">
    <w:nsid w:val="11E8288D"/>
    <w:multiLevelType w:val="multilevel"/>
    <w:tmpl w:val="E032997C"/>
    <w:lvl w:ilvl="0">
      <w:start w:val="2"/>
      <w:numFmt w:val="upperLetter"/>
      <w:lvlText w:val="%1"/>
      <w:lvlJc w:val="left"/>
      <w:pPr>
        <w:ind w:left="677" w:hanging="539"/>
      </w:pPr>
      <w:rPr>
        <w:rFonts w:hint="default"/>
        <w:lang w:val="tr-TR" w:eastAsia="tr-TR" w:bidi="tr-TR"/>
      </w:rPr>
    </w:lvl>
    <w:lvl w:ilvl="1">
      <w:start w:val="3"/>
      <w:numFmt w:val="decimal"/>
      <w:lvlText w:val="%1.%2."/>
      <w:lvlJc w:val="left"/>
      <w:pPr>
        <w:ind w:left="677" w:hanging="539"/>
      </w:pPr>
      <w:rPr>
        <w:rFonts w:ascii="Times New Roman" w:eastAsia="Times New Roman" w:hAnsi="Times New Roman" w:cs="Times New Roman" w:hint="default"/>
        <w:b/>
        <w:bCs/>
        <w:color w:val="890000"/>
        <w:w w:val="100"/>
        <w:sz w:val="28"/>
        <w:szCs w:val="28"/>
        <w:lang w:val="tr-TR" w:eastAsia="tr-TR" w:bidi="tr-TR"/>
      </w:rPr>
    </w:lvl>
    <w:lvl w:ilvl="2">
      <w:start w:val="1"/>
      <w:numFmt w:val="decimal"/>
      <w:lvlText w:val="%1.%2.%3."/>
      <w:lvlJc w:val="left"/>
      <w:pPr>
        <w:ind w:left="779" w:hanging="641"/>
      </w:pPr>
      <w:rPr>
        <w:rFonts w:ascii="Times New Roman" w:eastAsia="Times New Roman" w:hAnsi="Times New Roman" w:cs="Times New Roman" w:hint="default"/>
        <w:b/>
        <w:bCs/>
        <w:color w:val="001F5F"/>
        <w:spacing w:val="-2"/>
        <w:w w:val="100"/>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2981" w:hanging="360"/>
      </w:pPr>
      <w:rPr>
        <w:rFonts w:hint="default"/>
        <w:lang w:val="tr-TR" w:eastAsia="tr-TR" w:bidi="tr-TR"/>
      </w:rPr>
    </w:lvl>
    <w:lvl w:ilvl="5">
      <w:numFmt w:val="bullet"/>
      <w:lvlText w:val="•"/>
      <w:lvlJc w:val="left"/>
      <w:pPr>
        <w:ind w:left="4042" w:hanging="360"/>
      </w:pPr>
      <w:rPr>
        <w:rFonts w:hint="default"/>
        <w:lang w:val="tr-TR" w:eastAsia="tr-TR" w:bidi="tr-TR"/>
      </w:rPr>
    </w:lvl>
    <w:lvl w:ilvl="6">
      <w:numFmt w:val="bullet"/>
      <w:lvlText w:val="•"/>
      <w:lvlJc w:val="left"/>
      <w:pPr>
        <w:ind w:left="5103" w:hanging="360"/>
      </w:pPr>
      <w:rPr>
        <w:rFonts w:hint="default"/>
        <w:lang w:val="tr-TR" w:eastAsia="tr-TR" w:bidi="tr-TR"/>
      </w:rPr>
    </w:lvl>
    <w:lvl w:ilvl="7">
      <w:numFmt w:val="bullet"/>
      <w:lvlText w:val="•"/>
      <w:lvlJc w:val="left"/>
      <w:pPr>
        <w:ind w:left="6164" w:hanging="360"/>
      </w:pPr>
      <w:rPr>
        <w:rFonts w:hint="default"/>
        <w:lang w:val="tr-TR" w:eastAsia="tr-TR" w:bidi="tr-TR"/>
      </w:rPr>
    </w:lvl>
    <w:lvl w:ilvl="8">
      <w:numFmt w:val="bullet"/>
      <w:lvlText w:val="•"/>
      <w:lvlJc w:val="left"/>
      <w:pPr>
        <w:ind w:left="7224" w:hanging="360"/>
      </w:pPr>
      <w:rPr>
        <w:rFonts w:hint="default"/>
        <w:lang w:val="tr-TR" w:eastAsia="tr-TR" w:bidi="tr-TR"/>
      </w:rPr>
    </w:lvl>
  </w:abstractNum>
  <w:abstractNum w:abstractNumId="4" w15:restartNumberingAfterBreak="0">
    <w:nsid w:val="1375302D"/>
    <w:multiLevelType w:val="multilevel"/>
    <w:tmpl w:val="B4E2C796"/>
    <w:lvl w:ilvl="0">
      <w:start w:val="3"/>
      <w:numFmt w:val="upperLetter"/>
      <w:lvlText w:val="%1"/>
      <w:lvlJc w:val="left"/>
      <w:pPr>
        <w:ind w:left="691" w:hanging="553"/>
      </w:pPr>
      <w:rPr>
        <w:rFonts w:hint="default"/>
        <w:lang w:val="tr-TR" w:eastAsia="tr-TR" w:bidi="tr-TR"/>
      </w:rPr>
    </w:lvl>
    <w:lvl w:ilvl="1">
      <w:start w:val="3"/>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start w:val="1"/>
      <w:numFmt w:val="decimal"/>
      <w:lvlText w:val="%1.%2.%3."/>
      <w:lvlJc w:val="left"/>
      <w:pPr>
        <w:ind w:left="791" w:hanging="653"/>
      </w:pPr>
      <w:rPr>
        <w:rFonts w:ascii="Times New Roman" w:eastAsia="Times New Roman" w:hAnsi="Times New Roman" w:cs="Times New Roman" w:hint="default"/>
        <w:b/>
        <w:bCs/>
        <w:color w:val="001F5F"/>
        <w:spacing w:val="-1"/>
        <w:w w:val="100"/>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2981" w:hanging="360"/>
      </w:pPr>
      <w:rPr>
        <w:rFonts w:hint="default"/>
        <w:lang w:val="tr-TR" w:eastAsia="tr-TR" w:bidi="tr-TR"/>
      </w:rPr>
    </w:lvl>
    <w:lvl w:ilvl="5">
      <w:numFmt w:val="bullet"/>
      <w:lvlText w:val="•"/>
      <w:lvlJc w:val="left"/>
      <w:pPr>
        <w:ind w:left="4042" w:hanging="360"/>
      </w:pPr>
      <w:rPr>
        <w:rFonts w:hint="default"/>
        <w:lang w:val="tr-TR" w:eastAsia="tr-TR" w:bidi="tr-TR"/>
      </w:rPr>
    </w:lvl>
    <w:lvl w:ilvl="6">
      <w:numFmt w:val="bullet"/>
      <w:lvlText w:val="•"/>
      <w:lvlJc w:val="left"/>
      <w:pPr>
        <w:ind w:left="5103" w:hanging="360"/>
      </w:pPr>
      <w:rPr>
        <w:rFonts w:hint="default"/>
        <w:lang w:val="tr-TR" w:eastAsia="tr-TR" w:bidi="tr-TR"/>
      </w:rPr>
    </w:lvl>
    <w:lvl w:ilvl="7">
      <w:numFmt w:val="bullet"/>
      <w:lvlText w:val="•"/>
      <w:lvlJc w:val="left"/>
      <w:pPr>
        <w:ind w:left="6164" w:hanging="360"/>
      </w:pPr>
      <w:rPr>
        <w:rFonts w:hint="default"/>
        <w:lang w:val="tr-TR" w:eastAsia="tr-TR" w:bidi="tr-TR"/>
      </w:rPr>
    </w:lvl>
    <w:lvl w:ilvl="8">
      <w:numFmt w:val="bullet"/>
      <w:lvlText w:val="•"/>
      <w:lvlJc w:val="left"/>
      <w:pPr>
        <w:ind w:left="7224" w:hanging="360"/>
      </w:pPr>
      <w:rPr>
        <w:rFonts w:hint="default"/>
        <w:lang w:val="tr-TR" w:eastAsia="tr-TR" w:bidi="tr-TR"/>
      </w:rPr>
    </w:lvl>
  </w:abstractNum>
  <w:abstractNum w:abstractNumId="5" w15:restartNumberingAfterBreak="0">
    <w:nsid w:val="1CC558E2"/>
    <w:multiLevelType w:val="multilevel"/>
    <w:tmpl w:val="56429A0A"/>
    <w:lvl w:ilvl="0">
      <w:start w:val="3"/>
      <w:numFmt w:val="upperLetter"/>
      <w:lvlText w:val="%1"/>
      <w:lvlJc w:val="left"/>
      <w:pPr>
        <w:ind w:left="691" w:hanging="553"/>
      </w:pPr>
      <w:rPr>
        <w:rFonts w:hint="default"/>
        <w:lang w:val="tr-TR" w:eastAsia="tr-TR" w:bidi="tr-TR"/>
      </w:rPr>
    </w:lvl>
    <w:lvl w:ilvl="1">
      <w:start w:val="2"/>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numFmt w:val="bullet"/>
      <w:lvlText w:val=""/>
      <w:lvlJc w:val="left"/>
      <w:pPr>
        <w:ind w:left="858" w:hanging="360"/>
      </w:pPr>
      <w:rPr>
        <w:rFonts w:ascii="Symbol" w:eastAsia="Symbol" w:hAnsi="Symbol" w:cs="Symbol" w:hint="default"/>
        <w:w w:val="100"/>
        <w:sz w:val="24"/>
        <w:szCs w:val="24"/>
        <w:lang w:val="tr-TR" w:eastAsia="tr-TR" w:bidi="tr-TR"/>
      </w:rPr>
    </w:lvl>
    <w:lvl w:ilvl="3">
      <w:numFmt w:val="bullet"/>
      <w:lvlText w:val="•"/>
      <w:lvlJc w:val="left"/>
      <w:pPr>
        <w:ind w:left="2745" w:hanging="360"/>
      </w:pPr>
      <w:rPr>
        <w:rFonts w:hint="default"/>
        <w:lang w:val="tr-TR" w:eastAsia="tr-TR" w:bidi="tr-TR"/>
      </w:rPr>
    </w:lvl>
    <w:lvl w:ilvl="4">
      <w:numFmt w:val="bullet"/>
      <w:lvlText w:val="•"/>
      <w:lvlJc w:val="left"/>
      <w:pPr>
        <w:ind w:left="3688" w:hanging="360"/>
      </w:pPr>
      <w:rPr>
        <w:rFonts w:hint="default"/>
        <w:lang w:val="tr-TR" w:eastAsia="tr-TR" w:bidi="tr-TR"/>
      </w:rPr>
    </w:lvl>
    <w:lvl w:ilvl="5">
      <w:numFmt w:val="bullet"/>
      <w:lvlText w:val="•"/>
      <w:lvlJc w:val="left"/>
      <w:pPr>
        <w:ind w:left="4631" w:hanging="360"/>
      </w:pPr>
      <w:rPr>
        <w:rFonts w:hint="default"/>
        <w:lang w:val="tr-TR" w:eastAsia="tr-TR" w:bidi="tr-TR"/>
      </w:rPr>
    </w:lvl>
    <w:lvl w:ilvl="6">
      <w:numFmt w:val="bullet"/>
      <w:lvlText w:val="•"/>
      <w:lvlJc w:val="left"/>
      <w:pPr>
        <w:ind w:left="5574" w:hanging="360"/>
      </w:pPr>
      <w:rPr>
        <w:rFonts w:hint="default"/>
        <w:lang w:val="tr-TR" w:eastAsia="tr-TR" w:bidi="tr-TR"/>
      </w:rPr>
    </w:lvl>
    <w:lvl w:ilvl="7">
      <w:numFmt w:val="bullet"/>
      <w:lvlText w:val="•"/>
      <w:lvlJc w:val="left"/>
      <w:pPr>
        <w:ind w:left="6517" w:hanging="360"/>
      </w:pPr>
      <w:rPr>
        <w:rFonts w:hint="default"/>
        <w:lang w:val="tr-TR" w:eastAsia="tr-TR" w:bidi="tr-TR"/>
      </w:rPr>
    </w:lvl>
    <w:lvl w:ilvl="8">
      <w:numFmt w:val="bullet"/>
      <w:lvlText w:val="•"/>
      <w:lvlJc w:val="left"/>
      <w:pPr>
        <w:ind w:left="7460" w:hanging="360"/>
      </w:pPr>
      <w:rPr>
        <w:rFonts w:hint="default"/>
        <w:lang w:val="tr-TR" w:eastAsia="tr-TR" w:bidi="tr-TR"/>
      </w:rPr>
    </w:lvl>
  </w:abstractNum>
  <w:abstractNum w:abstractNumId="6" w15:restartNumberingAfterBreak="0">
    <w:nsid w:val="1D81021A"/>
    <w:multiLevelType w:val="multilevel"/>
    <w:tmpl w:val="040CB658"/>
    <w:lvl w:ilvl="0">
      <w:start w:val="1"/>
      <w:numFmt w:val="upperLetter"/>
      <w:lvlText w:val="%1."/>
      <w:lvlJc w:val="left"/>
      <w:pPr>
        <w:ind w:left="568" w:hanging="430"/>
      </w:pPr>
      <w:rPr>
        <w:rFonts w:ascii="Times New Roman" w:eastAsia="Times New Roman" w:hAnsi="Times New Roman" w:cs="Times New Roman" w:hint="default"/>
        <w:b/>
        <w:bCs/>
        <w:color w:val="001F5F"/>
        <w:spacing w:val="-2"/>
        <w:w w:val="100"/>
        <w:sz w:val="28"/>
        <w:szCs w:val="28"/>
        <w:lang w:val="tr-TR" w:eastAsia="tr-TR" w:bidi="tr-TR"/>
      </w:rPr>
    </w:lvl>
    <w:lvl w:ilvl="1">
      <w:start w:val="1"/>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start w:val="1"/>
      <w:numFmt w:val="decimal"/>
      <w:lvlText w:val="%1.%2.%3."/>
      <w:lvlJc w:val="left"/>
      <w:pPr>
        <w:ind w:left="791" w:hanging="653"/>
      </w:pPr>
      <w:rPr>
        <w:rFonts w:ascii="Times New Roman" w:eastAsia="Times New Roman" w:hAnsi="Times New Roman" w:cs="Times New Roman" w:hint="default"/>
        <w:b/>
        <w:bCs/>
        <w:color w:val="001F5F"/>
        <w:spacing w:val="-1"/>
        <w:w w:val="100"/>
        <w:sz w:val="24"/>
        <w:szCs w:val="24"/>
        <w:lang w:val="tr-TR" w:eastAsia="tr-TR" w:bidi="tr-TR"/>
      </w:rPr>
    </w:lvl>
    <w:lvl w:ilvl="3">
      <w:numFmt w:val="bullet"/>
      <w:lvlText w:val=""/>
      <w:lvlJc w:val="left"/>
      <w:pPr>
        <w:ind w:left="858" w:hanging="360"/>
      </w:pPr>
      <w:rPr>
        <w:rFonts w:hint="default"/>
        <w:w w:val="100"/>
        <w:lang w:val="tr-TR" w:eastAsia="tr-TR" w:bidi="tr-TR"/>
      </w:rPr>
    </w:lvl>
    <w:lvl w:ilvl="4">
      <w:numFmt w:val="bullet"/>
      <w:lvlText w:val="•"/>
      <w:lvlJc w:val="left"/>
      <w:pPr>
        <w:ind w:left="800" w:hanging="360"/>
      </w:pPr>
      <w:rPr>
        <w:rFonts w:hint="default"/>
        <w:lang w:val="tr-TR" w:eastAsia="tr-TR" w:bidi="tr-TR"/>
      </w:rPr>
    </w:lvl>
    <w:lvl w:ilvl="5">
      <w:numFmt w:val="bullet"/>
      <w:lvlText w:val="•"/>
      <w:lvlJc w:val="left"/>
      <w:pPr>
        <w:ind w:left="860" w:hanging="360"/>
      </w:pPr>
      <w:rPr>
        <w:rFonts w:hint="default"/>
        <w:lang w:val="tr-TR" w:eastAsia="tr-TR" w:bidi="tr-TR"/>
      </w:rPr>
    </w:lvl>
    <w:lvl w:ilvl="6">
      <w:numFmt w:val="bullet"/>
      <w:lvlText w:val="•"/>
      <w:lvlJc w:val="left"/>
      <w:pPr>
        <w:ind w:left="2557" w:hanging="360"/>
      </w:pPr>
      <w:rPr>
        <w:rFonts w:hint="default"/>
        <w:lang w:val="tr-TR" w:eastAsia="tr-TR" w:bidi="tr-TR"/>
      </w:rPr>
    </w:lvl>
    <w:lvl w:ilvl="7">
      <w:numFmt w:val="bullet"/>
      <w:lvlText w:val="•"/>
      <w:lvlJc w:val="left"/>
      <w:pPr>
        <w:ind w:left="4254" w:hanging="360"/>
      </w:pPr>
      <w:rPr>
        <w:rFonts w:hint="default"/>
        <w:lang w:val="tr-TR" w:eastAsia="tr-TR" w:bidi="tr-TR"/>
      </w:rPr>
    </w:lvl>
    <w:lvl w:ilvl="8">
      <w:numFmt w:val="bullet"/>
      <w:lvlText w:val="•"/>
      <w:lvlJc w:val="left"/>
      <w:pPr>
        <w:ind w:left="5951" w:hanging="360"/>
      </w:pPr>
      <w:rPr>
        <w:rFonts w:hint="default"/>
        <w:lang w:val="tr-TR" w:eastAsia="tr-TR" w:bidi="tr-TR"/>
      </w:rPr>
    </w:lvl>
  </w:abstractNum>
  <w:abstractNum w:abstractNumId="7" w15:restartNumberingAfterBreak="0">
    <w:nsid w:val="1E1C4868"/>
    <w:multiLevelType w:val="multilevel"/>
    <w:tmpl w:val="C298E03C"/>
    <w:lvl w:ilvl="0">
      <w:start w:val="1"/>
      <w:numFmt w:val="upperLetter"/>
      <w:lvlText w:val="%1"/>
      <w:lvlJc w:val="left"/>
      <w:pPr>
        <w:ind w:left="691" w:hanging="553"/>
      </w:pPr>
      <w:rPr>
        <w:rFonts w:hint="default"/>
        <w:lang w:val="tr-TR" w:eastAsia="tr-TR" w:bidi="tr-TR"/>
      </w:rPr>
    </w:lvl>
    <w:lvl w:ilvl="1">
      <w:start w:val="4"/>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numFmt w:val="bullet"/>
      <w:lvlText w:val=""/>
      <w:lvlJc w:val="left"/>
      <w:pPr>
        <w:ind w:left="858" w:hanging="360"/>
      </w:pPr>
      <w:rPr>
        <w:rFonts w:ascii="Symbol" w:eastAsia="Symbol" w:hAnsi="Symbol" w:cs="Symbol" w:hint="default"/>
        <w:w w:val="100"/>
        <w:sz w:val="24"/>
        <w:szCs w:val="24"/>
        <w:lang w:val="tr-TR" w:eastAsia="tr-TR" w:bidi="tr-TR"/>
      </w:rPr>
    </w:lvl>
    <w:lvl w:ilvl="3">
      <w:numFmt w:val="bullet"/>
      <w:lvlText w:val="•"/>
      <w:lvlJc w:val="left"/>
      <w:pPr>
        <w:ind w:left="2745" w:hanging="360"/>
      </w:pPr>
      <w:rPr>
        <w:rFonts w:hint="default"/>
        <w:lang w:val="tr-TR" w:eastAsia="tr-TR" w:bidi="tr-TR"/>
      </w:rPr>
    </w:lvl>
    <w:lvl w:ilvl="4">
      <w:numFmt w:val="bullet"/>
      <w:lvlText w:val="•"/>
      <w:lvlJc w:val="left"/>
      <w:pPr>
        <w:ind w:left="3688" w:hanging="360"/>
      </w:pPr>
      <w:rPr>
        <w:rFonts w:hint="default"/>
        <w:lang w:val="tr-TR" w:eastAsia="tr-TR" w:bidi="tr-TR"/>
      </w:rPr>
    </w:lvl>
    <w:lvl w:ilvl="5">
      <w:numFmt w:val="bullet"/>
      <w:lvlText w:val="•"/>
      <w:lvlJc w:val="left"/>
      <w:pPr>
        <w:ind w:left="4631" w:hanging="360"/>
      </w:pPr>
      <w:rPr>
        <w:rFonts w:hint="default"/>
        <w:lang w:val="tr-TR" w:eastAsia="tr-TR" w:bidi="tr-TR"/>
      </w:rPr>
    </w:lvl>
    <w:lvl w:ilvl="6">
      <w:numFmt w:val="bullet"/>
      <w:lvlText w:val="•"/>
      <w:lvlJc w:val="left"/>
      <w:pPr>
        <w:ind w:left="5574" w:hanging="360"/>
      </w:pPr>
      <w:rPr>
        <w:rFonts w:hint="default"/>
        <w:lang w:val="tr-TR" w:eastAsia="tr-TR" w:bidi="tr-TR"/>
      </w:rPr>
    </w:lvl>
    <w:lvl w:ilvl="7">
      <w:numFmt w:val="bullet"/>
      <w:lvlText w:val="•"/>
      <w:lvlJc w:val="left"/>
      <w:pPr>
        <w:ind w:left="6517" w:hanging="360"/>
      </w:pPr>
      <w:rPr>
        <w:rFonts w:hint="default"/>
        <w:lang w:val="tr-TR" w:eastAsia="tr-TR" w:bidi="tr-TR"/>
      </w:rPr>
    </w:lvl>
    <w:lvl w:ilvl="8">
      <w:numFmt w:val="bullet"/>
      <w:lvlText w:val="•"/>
      <w:lvlJc w:val="left"/>
      <w:pPr>
        <w:ind w:left="7460" w:hanging="360"/>
      </w:pPr>
      <w:rPr>
        <w:rFonts w:hint="default"/>
        <w:lang w:val="tr-TR" w:eastAsia="tr-TR" w:bidi="tr-TR"/>
      </w:rPr>
    </w:lvl>
  </w:abstractNum>
  <w:abstractNum w:abstractNumId="8" w15:restartNumberingAfterBreak="0">
    <w:nsid w:val="26CB0597"/>
    <w:multiLevelType w:val="multilevel"/>
    <w:tmpl w:val="DCEE45AE"/>
    <w:lvl w:ilvl="0">
      <w:start w:val="1"/>
      <w:numFmt w:val="upperLetter"/>
      <w:lvlText w:val="%1"/>
      <w:lvlJc w:val="left"/>
      <w:pPr>
        <w:ind w:left="691" w:hanging="553"/>
      </w:pPr>
      <w:rPr>
        <w:rFonts w:hint="default"/>
        <w:lang w:val="tr-TR" w:eastAsia="tr-TR" w:bidi="tr-TR"/>
      </w:rPr>
    </w:lvl>
    <w:lvl w:ilvl="1">
      <w:start w:val="3"/>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start w:val="1"/>
      <w:numFmt w:val="decimal"/>
      <w:lvlText w:val="%1.%2.%3."/>
      <w:lvlJc w:val="left"/>
      <w:pPr>
        <w:ind w:left="791" w:hanging="653"/>
      </w:pPr>
      <w:rPr>
        <w:rFonts w:ascii="Times New Roman" w:eastAsia="Times New Roman" w:hAnsi="Times New Roman" w:cs="Times New Roman" w:hint="default"/>
        <w:b/>
        <w:bCs/>
        <w:color w:val="001F5F"/>
        <w:spacing w:val="-1"/>
        <w:w w:val="100"/>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2981" w:hanging="360"/>
      </w:pPr>
      <w:rPr>
        <w:rFonts w:hint="default"/>
        <w:lang w:val="tr-TR" w:eastAsia="tr-TR" w:bidi="tr-TR"/>
      </w:rPr>
    </w:lvl>
    <w:lvl w:ilvl="5">
      <w:numFmt w:val="bullet"/>
      <w:lvlText w:val="•"/>
      <w:lvlJc w:val="left"/>
      <w:pPr>
        <w:ind w:left="4042" w:hanging="360"/>
      </w:pPr>
      <w:rPr>
        <w:rFonts w:hint="default"/>
        <w:lang w:val="tr-TR" w:eastAsia="tr-TR" w:bidi="tr-TR"/>
      </w:rPr>
    </w:lvl>
    <w:lvl w:ilvl="6">
      <w:numFmt w:val="bullet"/>
      <w:lvlText w:val="•"/>
      <w:lvlJc w:val="left"/>
      <w:pPr>
        <w:ind w:left="5103" w:hanging="360"/>
      </w:pPr>
      <w:rPr>
        <w:rFonts w:hint="default"/>
        <w:lang w:val="tr-TR" w:eastAsia="tr-TR" w:bidi="tr-TR"/>
      </w:rPr>
    </w:lvl>
    <w:lvl w:ilvl="7">
      <w:numFmt w:val="bullet"/>
      <w:lvlText w:val="•"/>
      <w:lvlJc w:val="left"/>
      <w:pPr>
        <w:ind w:left="6164" w:hanging="360"/>
      </w:pPr>
      <w:rPr>
        <w:rFonts w:hint="default"/>
        <w:lang w:val="tr-TR" w:eastAsia="tr-TR" w:bidi="tr-TR"/>
      </w:rPr>
    </w:lvl>
    <w:lvl w:ilvl="8">
      <w:numFmt w:val="bullet"/>
      <w:lvlText w:val="•"/>
      <w:lvlJc w:val="left"/>
      <w:pPr>
        <w:ind w:left="7224" w:hanging="360"/>
      </w:pPr>
      <w:rPr>
        <w:rFonts w:hint="default"/>
        <w:lang w:val="tr-TR" w:eastAsia="tr-TR" w:bidi="tr-TR"/>
      </w:rPr>
    </w:lvl>
  </w:abstractNum>
  <w:abstractNum w:abstractNumId="9" w15:restartNumberingAfterBreak="0">
    <w:nsid w:val="27F649E7"/>
    <w:multiLevelType w:val="multilevel"/>
    <w:tmpl w:val="A016106C"/>
    <w:lvl w:ilvl="0">
      <w:start w:val="2"/>
      <w:numFmt w:val="upperLetter"/>
      <w:lvlText w:val="%1"/>
      <w:lvlJc w:val="left"/>
      <w:pPr>
        <w:ind w:left="677" w:hanging="539"/>
      </w:pPr>
      <w:rPr>
        <w:rFonts w:hint="default"/>
        <w:lang w:val="tr-TR" w:eastAsia="tr-TR" w:bidi="tr-TR"/>
      </w:rPr>
    </w:lvl>
    <w:lvl w:ilvl="1">
      <w:start w:val="4"/>
      <w:numFmt w:val="decimal"/>
      <w:lvlText w:val="%1.%2."/>
      <w:lvlJc w:val="left"/>
      <w:pPr>
        <w:ind w:left="677" w:hanging="539"/>
      </w:pPr>
      <w:rPr>
        <w:rFonts w:ascii="Times New Roman" w:eastAsia="Times New Roman" w:hAnsi="Times New Roman" w:cs="Times New Roman" w:hint="default"/>
        <w:b/>
        <w:bCs/>
        <w:color w:val="890000"/>
        <w:w w:val="100"/>
        <w:sz w:val="28"/>
        <w:szCs w:val="28"/>
        <w:lang w:val="tr-TR" w:eastAsia="tr-TR" w:bidi="tr-TR"/>
      </w:rPr>
    </w:lvl>
    <w:lvl w:ilvl="2">
      <w:start w:val="1"/>
      <w:numFmt w:val="decimal"/>
      <w:lvlText w:val="%1.%2.%3."/>
      <w:lvlJc w:val="left"/>
      <w:pPr>
        <w:ind w:left="779" w:hanging="641"/>
      </w:pPr>
      <w:rPr>
        <w:rFonts w:ascii="Times New Roman" w:eastAsia="Times New Roman" w:hAnsi="Times New Roman" w:cs="Times New Roman" w:hint="default"/>
        <w:b/>
        <w:bCs/>
        <w:color w:val="001F5F"/>
        <w:spacing w:val="-4"/>
        <w:w w:val="100"/>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2981" w:hanging="360"/>
      </w:pPr>
      <w:rPr>
        <w:rFonts w:hint="default"/>
        <w:lang w:val="tr-TR" w:eastAsia="tr-TR" w:bidi="tr-TR"/>
      </w:rPr>
    </w:lvl>
    <w:lvl w:ilvl="5">
      <w:numFmt w:val="bullet"/>
      <w:lvlText w:val="•"/>
      <w:lvlJc w:val="left"/>
      <w:pPr>
        <w:ind w:left="4042" w:hanging="360"/>
      </w:pPr>
      <w:rPr>
        <w:rFonts w:hint="default"/>
        <w:lang w:val="tr-TR" w:eastAsia="tr-TR" w:bidi="tr-TR"/>
      </w:rPr>
    </w:lvl>
    <w:lvl w:ilvl="6">
      <w:numFmt w:val="bullet"/>
      <w:lvlText w:val="•"/>
      <w:lvlJc w:val="left"/>
      <w:pPr>
        <w:ind w:left="5103" w:hanging="360"/>
      </w:pPr>
      <w:rPr>
        <w:rFonts w:hint="default"/>
        <w:lang w:val="tr-TR" w:eastAsia="tr-TR" w:bidi="tr-TR"/>
      </w:rPr>
    </w:lvl>
    <w:lvl w:ilvl="7">
      <w:numFmt w:val="bullet"/>
      <w:lvlText w:val="•"/>
      <w:lvlJc w:val="left"/>
      <w:pPr>
        <w:ind w:left="6164" w:hanging="360"/>
      </w:pPr>
      <w:rPr>
        <w:rFonts w:hint="default"/>
        <w:lang w:val="tr-TR" w:eastAsia="tr-TR" w:bidi="tr-TR"/>
      </w:rPr>
    </w:lvl>
    <w:lvl w:ilvl="8">
      <w:numFmt w:val="bullet"/>
      <w:lvlText w:val="•"/>
      <w:lvlJc w:val="left"/>
      <w:pPr>
        <w:ind w:left="7224" w:hanging="360"/>
      </w:pPr>
      <w:rPr>
        <w:rFonts w:hint="default"/>
        <w:lang w:val="tr-TR" w:eastAsia="tr-TR" w:bidi="tr-TR"/>
      </w:rPr>
    </w:lvl>
  </w:abstractNum>
  <w:abstractNum w:abstractNumId="10" w15:restartNumberingAfterBreak="0">
    <w:nsid w:val="352579F7"/>
    <w:multiLevelType w:val="hybridMultilevel"/>
    <w:tmpl w:val="542ED700"/>
    <w:lvl w:ilvl="0" w:tplc="041F0001">
      <w:start w:val="1"/>
      <w:numFmt w:val="bullet"/>
      <w:lvlText w:val=""/>
      <w:lvlJc w:val="left"/>
      <w:pPr>
        <w:ind w:left="858" w:hanging="360"/>
      </w:pPr>
      <w:rPr>
        <w:rFonts w:ascii="Symbol" w:hAnsi="Symbol" w:hint="default"/>
      </w:rPr>
    </w:lvl>
    <w:lvl w:ilvl="1" w:tplc="041F0003" w:tentative="1">
      <w:start w:val="1"/>
      <w:numFmt w:val="bullet"/>
      <w:lvlText w:val="o"/>
      <w:lvlJc w:val="left"/>
      <w:pPr>
        <w:ind w:left="1578" w:hanging="360"/>
      </w:pPr>
      <w:rPr>
        <w:rFonts w:ascii="Courier New" w:hAnsi="Courier New" w:cs="Courier New" w:hint="default"/>
      </w:rPr>
    </w:lvl>
    <w:lvl w:ilvl="2" w:tplc="041F0005" w:tentative="1">
      <w:start w:val="1"/>
      <w:numFmt w:val="bullet"/>
      <w:lvlText w:val=""/>
      <w:lvlJc w:val="left"/>
      <w:pPr>
        <w:ind w:left="2298" w:hanging="360"/>
      </w:pPr>
      <w:rPr>
        <w:rFonts w:ascii="Wingdings" w:hAnsi="Wingdings" w:hint="default"/>
      </w:rPr>
    </w:lvl>
    <w:lvl w:ilvl="3" w:tplc="041F0001" w:tentative="1">
      <w:start w:val="1"/>
      <w:numFmt w:val="bullet"/>
      <w:lvlText w:val=""/>
      <w:lvlJc w:val="left"/>
      <w:pPr>
        <w:ind w:left="3018" w:hanging="360"/>
      </w:pPr>
      <w:rPr>
        <w:rFonts w:ascii="Symbol" w:hAnsi="Symbol" w:hint="default"/>
      </w:rPr>
    </w:lvl>
    <w:lvl w:ilvl="4" w:tplc="041F0003" w:tentative="1">
      <w:start w:val="1"/>
      <w:numFmt w:val="bullet"/>
      <w:lvlText w:val="o"/>
      <w:lvlJc w:val="left"/>
      <w:pPr>
        <w:ind w:left="3738" w:hanging="360"/>
      </w:pPr>
      <w:rPr>
        <w:rFonts w:ascii="Courier New" w:hAnsi="Courier New" w:cs="Courier New" w:hint="default"/>
      </w:rPr>
    </w:lvl>
    <w:lvl w:ilvl="5" w:tplc="041F0005" w:tentative="1">
      <w:start w:val="1"/>
      <w:numFmt w:val="bullet"/>
      <w:lvlText w:val=""/>
      <w:lvlJc w:val="left"/>
      <w:pPr>
        <w:ind w:left="4458" w:hanging="360"/>
      </w:pPr>
      <w:rPr>
        <w:rFonts w:ascii="Wingdings" w:hAnsi="Wingdings" w:hint="default"/>
      </w:rPr>
    </w:lvl>
    <w:lvl w:ilvl="6" w:tplc="041F0001" w:tentative="1">
      <w:start w:val="1"/>
      <w:numFmt w:val="bullet"/>
      <w:lvlText w:val=""/>
      <w:lvlJc w:val="left"/>
      <w:pPr>
        <w:ind w:left="5178" w:hanging="360"/>
      </w:pPr>
      <w:rPr>
        <w:rFonts w:ascii="Symbol" w:hAnsi="Symbol" w:hint="default"/>
      </w:rPr>
    </w:lvl>
    <w:lvl w:ilvl="7" w:tplc="041F0003" w:tentative="1">
      <w:start w:val="1"/>
      <w:numFmt w:val="bullet"/>
      <w:lvlText w:val="o"/>
      <w:lvlJc w:val="left"/>
      <w:pPr>
        <w:ind w:left="5898" w:hanging="360"/>
      </w:pPr>
      <w:rPr>
        <w:rFonts w:ascii="Courier New" w:hAnsi="Courier New" w:cs="Courier New" w:hint="default"/>
      </w:rPr>
    </w:lvl>
    <w:lvl w:ilvl="8" w:tplc="041F0005" w:tentative="1">
      <w:start w:val="1"/>
      <w:numFmt w:val="bullet"/>
      <w:lvlText w:val=""/>
      <w:lvlJc w:val="left"/>
      <w:pPr>
        <w:ind w:left="6618" w:hanging="360"/>
      </w:pPr>
      <w:rPr>
        <w:rFonts w:ascii="Wingdings" w:hAnsi="Wingdings" w:hint="default"/>
      </w:rPr>
    </w:lvl>
  </w:abstractNum>
  <w:abstractNum w:abstractNumId="11" w15:restartNumberingAfterBreak="0">
    <w:nsid w:val="491B58C1"/>
    <w:multiLevelType w:val="multilevel"/>
    <w:tmpl w:val="49CCAEC4"/>
    <w:lvl w:ilvl="0">
      <w:start w:val="1"/>
      <w:numFmt w:val="upperLetter"/>
      <w:lvlText w:val="%1"/>
      <w:lvlJc w:val="left"/>
      <w:pPr>
        <w:ind w:left="691" w:hanging="553"/>
      </w:pPr>
      <w:rPr>
        <w:rFonts w:hint="default"/>
        <w:lang w:val="tr-TR" w:eastAsia="tr-TR" w:bidi="tr-TR"/>
      </w:rPr>
    </w:lvl>
    <w:lvl w:ilvl="1">
      <w:start w:val="5"/>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numFmt w:val="bullet"/>
      <w:lvlText w:val=""/>
      <w:lvlJc w:val="left"/>
      <w:pPr>
        <w:ind w:left="858" w:hanging="360"/>
      </w:pPr>
      <w:rPr>
        <w:rFonts w:ascii="Symbol" w:eastAsia="Symbol" w:hAnsi="Symbol" w:cs="Symbol" w:hint="default"/>
        <w:w w:val="100"/>
        <w:sz w:val="24"/>
        <w:szCs w:val="24"/>
        <w:lang w:val="tr-TR" w:eastAsia="tr-TR" w:bidi="tr-TR"/>
      </w:rPr>
    </w:lvl>
    <w:lvl w:ilvl="3">
      <w:numFmt w:val="bullet"/>
      <w:lvlText w:val="•"/>
      <w:lvlJc w:val="left"/>
      <w:pPr>
        <w:ind w:left="2745" w:hanging="360"/>
      </w:pPr>
      <w:rPr>
        <w:rFonts w:hint="default"/>
        <w:lang w:val="tr-TR" w:eastAsia="tr-TR" w:bidi="tr-TR"/>
      </w:rPr>
    </w:lvl>
    <w:lvl w:ilvl="4">
      <w:numFmt w:val="bullet"/>
      <w:lvlText w:val="•"/>
      <w:lvlJc w:val="left"/>
      <w:pPr>
        <w:ind w:left="3688" w:hanging="360"/>
      </w:pPr>
      <w:rPr>
        <w:rFonts w:hint="default"/>
        <w:lang w:val="tr-TR" w:eastAsia="tr-TR" w:bidi="tr-TR"/>
      </w:rPr>
    </w:lvl>
    <w:lvl w:ilvl="5">
      <w:numFmt w:val="bullet"/>
      <w:lvlText w:val="•"/>
      <w:lvlJc w:val="left"/>
      <w:pPr>
        <w:ind w:left="4631" w:hanging="360"/>
      </w:pPr>
      <w:rPr>
        <w:rFonts w:hint="default"/>
        <w:lang w:val="tr-TR" w:eastAsia="tr-TR" w:bidi="tr-TR"/>
      </w:rPr>
    </w:lvl>
    <w:lvl w:ilvl="6">
      <w:numFmt w:val="bullet"/>
      <w:lvlText w:val="•"/>
      <w:lvlJc w:val="left"/>
      <w:pPr>
        <w:ind w:left="5574" w:hanging="360"/>
      </w:pPr>
      <w:rPr>
        <w:rFonts w:hint="default"/>
        <w:lang w:val="tr-TR" w:eastAsia="tr-TR" w:bidi="tr-TR"/>
      </w:rPr>
    </w:lvl>
    <w:lvl w:ilvl="7">
      <w:numFmt w:val="bullet"/>
      <w:lvlText w:val="•"/>
      <w:lvlJc w:val="left"/>
      <w:pPr>
        <w:ind w:left="6517" w:hanging="360"/>
      </w:pPr>
      <w:rPr>
        <w:rFonts w:hint="default"/>
        <w:lang w:val="tr-TR" w:eastAsia="tr-TR" w:bidi="tr-TR"/>
      </w:rPr>
    </w:lvl>
    <w:lvl w:ilvl="8">
      <w:numFmt w:val="bullet"/>
      <w:lvlText w:val="•"/>
      <w:lvlJc w:val="left"/>
      <w:pPr>
        <w:ind w:left="7460" w:hanging="360"/>
      </w:pPr>
      <w:rPr>
        <w:rFonts w:hint="default"/>
        <w:lang w:val="tr-TR" w:eastAsia="tr-TR" w:bidi="tr-TR"/>
      </w:rPr>
    </w:lvl>
  </w:abstractNum>
  <w:abstractNum w:abstractNumId="12" w15:restartNumberingAfterBreak="0">
    <w:nsid w:val="58D22B76"/>
    <w:multiLevelType w:val="hybridMultilevel"/>
    <w:tmpl w:val="2F9CEE56"/>
    <w:lvl w:ilvl="0" w:tplc="1B40A660">
      <w:numFmt w:val="bullet"/>
      <w:lvlText w:val=""/>
      <w:lvlJc w:val="left"/>
      <w:pPr>
        <w:ind w:left="383" w:hanging="356"/>
      </w:pPr>
      <w:rPr>
        <w:rFonts w:ascii="Symbol" w:eastAsia="Symbol" w:hAnsi="Symbol" w:cs="Symbol" w:hint="default"/>
        <w:w w:val="100"/>
        <w:sz w:val="24"/>
        <w:szCs w:val="24"/>
        <w:lang w:val="tr-TR" w:eastAsia="tr-TR" w:bidi="tr-TR"/>
      </w:rPr>
    </w:lvl>
    <w:lvl w:ilvl="1" w:tplc="2B282A18">
      <w:numFmt w:val="bullet"/>
      <w:lvlText w:val="•"/>
      <w:lvlJc w:val="left"/>
      <w:pPr>
        <w:ind w:left="1219" w:hanging="356"/>
      </w:pPr>
      <w:rPr>
        <w:rFonts w:hint="default"/>
        <w:lang w:val="tr-TR" w:eastAsia="tr-TR" w:bidi="tr-TR"/>
      </w:rPr>
    </w:lvl>
    <w:lvl w:ilvl="2" w:tplc="5FF808F4">
      <w:numFmt w:val="bullet"/>
      <w:lvlText w:val="•"/>
      <w:lvlJc w:val="left"/>
      <w:pPr>
        <w:ind w:left="2058" w:hanging="356"/>
      </w:pPr>
      <w:rPr>
        <w:rFonts w:hint="default"/>
        <w:lang w:val="tr-TR" w:eastAsia="tr-TR" w:bidi="tr-TR"/>
      </w:rPr>
    </w:lvl>
    <w:lvl w:ilvl="3" w:tplc="DB3AB96E">
      <w:numFmt w:val="bullet"/>
      <w:lvlText w:val="•"/>
      <w:lvlJc w:val="left"/>
      <w:pPr>
        <w:ind w:left="2897" w:hanging="356"/>
      </w:pPr>
      <w:rPr>
        <w:rFonts w:hint="default"/>
        <w:lang w:val="tr-TR" w:eastAsia="tr-TR" w:bidi="tr-TR"/>
      </w:rPr>
    </w:lvl>
    <w:lvl w:ilvl="4" w:tplc="2CAE7B44">
      <w:numFmt w:val="bullet"/>
      <w:lvlText w:val="•"/>
      <w:lvlJc w:val="left"/>
      <w:pPr>
        <w:ind w:left="3736" w:hanging="356"/>
      </w:pPr>
      <w:rPr>
        <w:rFonts w:hint="default"/>
        <w:lang w:val="tr-TR" w:eastAsia="tr-TR" w:bidi="tr-TR"/>
      </w:rPr>
    </w:lvl>
    <w:lvl w:ilvl="5" w:tplc="79E816B0">
      <w:numFmt w:val="bullet"/>
      <w:lvlText w:val="•"/>
      <w:lvlJc w:val="left"/>
      <w:pPr>
        <w:ind w:left="4575" w:hanging="356"/>
      </w:pPr>
      <w:rPr>
        <w:rFonts w:hint="default"/>
        <w:lang w:val="tr-TR" w:eastAsia="tr-TR" w:bidi="tr-TR"/>
      </w:rPr>
    </w:lvl>
    <w:lvl w:ilvl="6" w:tplc="BE484406">
      <w:numFmt w:val="bullet"/>
      <w:lvlText w:val="•"/>
      <w:lvlJc w:val="left"/>
      <w:pPr>
        <w:ind w:left="5414" w:hanging="356"/>
      </w:pPr>
      <w:rPr>
        <w:rFonts w:hint="default"/>
        <w:lang w:val="tr-TR" w:eastAsia="tr-TR" w:bidi="tr-TR"/>
      </w:rPr>
    </w:lvl>
    <w:lvl w:ilvl="7" w:tplc="F7EA6BC4">
      <w:numFmt w:val="bullet"/>
      <w:lvlText w:val="•"/>
      <w:lvlJc w:val="left"/>
      <w:pPr>
        <w:ind w:left="6253" w:hanging="356"/>
      </w:pPr>
      <w:rPr>
        <w:rFonts w:hint="default"/>
        <w:lang w:val="tr-TR" w:eastAsia="tr-TR" w:bidi="tr-TR"/>
      </w:rPr>
    </w:lvl>
    <w:lvl w:ilvl="8" w:tplc="AEBE36B0">
      <w:numFmt w:val="bullet"/>
      <w:lvlText w:val="•"/>
      <w:lvlJc w:val="left"/>
      <w:pPr>
        <w:ind w:left="7092" w:hanging="356"/>
      </w:pPr>
      <w:rPr>
        <w:rFonts w:hint="default"/>
        <w:lang w:val="tr-TR" w:eastAsia="tr-TR" w:bidi="tr-TR"/>
      </w:rPr>
    </w:lvl>
  </w:abstractNum>
  <w:abstractNum w:abstractNumId="13" w15:restartNumberingAfterBreak="0">
    <w:nsid w:val="713125FF"/>
    <w:multiLevelType w:val="multilevel"/>
    <w:tmpl w:val="07A6AB22"/>
    <w:lvl w:ilvl="0">
      <w:start w:val="1"/>
      <w:numFmt w:val="upperLetter"/>
      <w:lvlText w:val="%1"/>
      <w:lvlJc w:val="left"/>
      <w:pPr>
        <w:ind w:left="691" w:hanging="553"/>
      </w:pPr>
      <w:rPr>
        <w:rFonts w:hint="default"/>
        <w:lang w:val="tr-TR" w:eastAsia="tr-TR" w:bidi="tr-TR"/>
      </w:rPr>
    </w:lvl>
    <w:lvl w:ilvl="1">
      <w:start w:val="2"/>
      <w:numFmt w:val="decimal"/>
      <w:lvlText w:val="%1.%2."/>
      <w:lvlJc w:val="left"/>
      <w:pPr>
        <w:ind w:left="691" w:hanging="553"/>
      </w:pPr>
      <w:rPr>
        <w:rFonts w:ascii="Times New Roman" w:eastAsia="Times New Roman" w:hAnsi="Times New Roman" w:cs="Times New Roman" w:hint="default"/>
        <w:b/>
        <w:bCs/>
        <w:color w:val="890000"/>
        <w:spacing w:val="-2"/>
        <w:w w:val="100"/>
        <w:sz w:val="28"/>
        <w:szCs w:val="28"/>
        <w:lang w:val="tr-TR" w:eastAsia="tr-TR" w:bidi="tr-TR"/>
      </w:rPr>
    </w:lvl>
    <w:lvl w:ilvl="2">
      <w:start w:val="1"/>
      <w:numFmt w:val="decimal"/>
      <w:lvlText w:val="%1.%2.%3."/>
      <w:lvlJc w:val="left"/>
      <w:pPr>
        <w:ind w:left="792" w:hanging="654"/>
      </w:pPr>
      <w:rPr>
        <w:rFonts w:ascii="Times New Roman" w:eastAsia="Times New Roman" w:hAnsi="Times New Roman" w:cs="Times New Roman" w:hint="default"/>
        <w:b/>
        <w:bCs/>
        <w:color w:val="001F5F"/>
        <w:spacing w:val="-2"/>
        <w:w w:val="99"/>
        <w:sz w:val="24"/>
        <w:szCs w:val="24"/>
        <w:lang w:val="tr-TR" w:eastAsia="tr-TR" w:bidi="tr-TR"/>
      </w:rPr>
    </w:lvl>
    <w:lvl w:ilvl="3">
      <w:numFmt w:val="bullet"/>
      <w:lvlText w:val=""/>
      <w:lvlJc w:val="left"/>
      <w:pPr>
        <w:ind w:left="858" w:hanging="360"/>
      </w:pPr>
      <w:rPr>
        <w:rFonts w:ascii="Symbol" w:eastAsia="Symbol" w:hAnsi="Symbol" w:cs="Symbol" w:hint="default"/>
        <w:w w:val="100"/>
        <w:sz w:val="24"/>
        <w:szCs w:val="24"/>
        <w:lang w:val="tr-TR" w:eastAsia="tr-TR" w:bidi="tr-TR"/>
      </w:rPr>
    </w:lvl>
    <w:lvl w:ilvl="4">
      <w:numFmt w:val="bullet"/>
      <w:lvlText w:val="•"/>
      <w:lvlJc w:val="left"/>
      <w:pPr>
        <w:ind w:left="2981" w:hanging="360"/>
      </w:pPr>
      <w:rPr>
        <w:rFonts w:hint="default"/>
        <w:lang w:val="tr-TR" w:eastAsia="tr-TR" w:bidi="tr-TR"/>
      </w:rPr>
    </w:lvl>
    <w:lvl w:ilvl="5">
      <w:numFmt w:val="bullet"/>
      <w:lvlText w:val="•"/>
      <w:lvlJc w:val="left"/>
      <w:pPr>
        <w:ind w:left="4042" w:hanging="360"/>
      </w:pPr>
      <w:rPr>
        <w:rFonts w:hint="default"/>
        <w:lang w:val="tr-TR" w:eastAsia="tr-TR" w:bidi="tr-TR"/>
      </w:rPr>
    </w:lvl>
    <w:lvl w:ilvl="6">
      <w:numFmt w:val="bullet"/>
      <w:lvlText w:val="•"/>
      <w:lvlJc w:val="left"/>
      <w:pPr>
        <w:ind w:left="5103" w:hanging="360"/>
      </w:pPr>
      <w:rPr>
        <w:rFonts w:hint="default"/>
        <w:lang w:val="tr-TR" w:eastAsia="tr-TR" w:bidi="tr-TR"/>
      </w:rPr>
    </w:lvl>
    <w:lvl w:ilvl="7">
      <w:numFmt w:val="bullet"/>
      <w:lvlText w:val="•"/>
      <w:lvlJc w:val="left"/>
      <w:pPr>
        <w:ind w:left="6164" w:hanging="360"/>
      </w:pPr>
      <w:rPr>
        <w:rFonts w:hint="default"/>
        <w:lang w:val="tr-TR" w:eastAsia="tr-TR" w:bidi="tr-TR"/>
      </w:rPr>
    </w:lvl>
    <w:lvl w:ilvl="8">
      <w:numFmt w:val="bullet"/>
      <w:lvlText w:val="•"/>
      <w:lvlJc w:val="left"/>
      <w:pPr>
        <w:ind w:left="7224" w:hanging="360"/>
      </w:pPr>
      <w:rPr>
        <w:rFonts w:hint="default"/>
        <w:lang w:val="tr-TR" w:eastAsia="tr-TR" w:bidi="tr-TR"/>
      </w:rPr>
    </w:lvl>
  </w:abstractNum>
  <w:abstractNum w:abstractNumId="14" w15:restartNumberingAfterBreak="0">
    <w:nsid w:val="7D7B1B5D"/>
    <w:multiLevelType w:val="multilevel"/>
    <w:tmpl w:val="D1A67FA8"/>
    <w:lvl w:ilvl="0">
      <w:start w:val="1"/>
      <w:numFmt w:val="upperLetter"/>
      <w:lvlText w:val="%1"/>
      <w:lvlJc w:val="left"/>
      <w:pPr>
        <w:ind w:left="791" w:hanging="653"/>
      </w:pPr>
      <w:rPr>
        <w:rFonts w:hint="default"/>
        <w:lang w:val="tr-TR" w:eastAsia="tr-TR" w:bidi="tr-TR"/>
      </w:rPr>
    </w:lvl>
    <w:lvl w:ilvl="1">
      <w:start w:val="5"/>
      <w:numFmt w:val="decimal"/>
      <w:lvlText w:val="%1.%2"/>
      <w:lvlJc w:val="left"/>
      <w:pPr>
        <w:ind w:left="791" w:hanging="653"/>
      </w:pPr>
      <w:rPr>
        <w:rFonts w:hint="default"/>
        <w:lang w:val="tr-TR" w:eastAsia="tr-TR" w:bidi="tr-TR"/>
      </w:rPr>
    </w:lvl>
    <w:lvl w:ilvl="2">
      <w:start w:val="2"/>
      <w:numFmt w:val="decimal"/>
      <w:lvlText w:val="%1.%2.%3."/>
      <w:lvlJc w:val="left"/>
      <w:pPr>
        <w:ind w:left="791" w:hanging="653"/>
      </w:pPr>
      <w:rPr>
        <w:rFonts w:ascii="Times New Roman" w:eastAsia="Times New Roman" w:hAnsi="Times New Roman" w:cs="Times New Roman" w:hint="default"/>
        <w:b/>
        <w:bCs/>
        <w:color w:val="001F5F"/>
        <w:spacing w:val="-1"/>
        <w:w w:val="100"/>
        <w:sz w:val="24"/>
        <w:szCs w:val="24"/>
        <w:lang w:val="tr-TR" w:eastAsia="tr-TR" w:bidi="tr-TR"/>
      </w:rPr>
    </w:lvl>
    <w:lvl w:ilvl="3">
      <w:numFmt w:val="bullet"/>
      <w:lvlText w:val="•"/>
      <w:lvlJc w:val="left"/>
      <w:pPr>
        <w:ind w:left="3363" w:hanging="653"/>
      </w:pPr>
      <w:rPr>
        <w:rFonts w:hint="default"/>
        <w:lang w:val="tr-TR" w:eastAsia="tr-TR" w:bidi="tr-TR"/>
      </w:rPr>
    </w:lvl>
    <w:lvl w:ilvl="4">
      <w:numFmt w:val="bullet"/>
      <w:lvlText w:val="•"/>
      <w:lvlJc w:val="left"/>
      <w:pPr>
        <w:ind w:left="4218" w:hanging="653"/>
      </w:pPr>
      <w:rPr>
        <w:rFonts w:hint="default"/>
        <w:lang w:val="tr-TR" w:eastAsia="tr-TR" w:bidi="tr-TR"/>
      </w:rPr>
    </w:lvl>
    <w:lvl w:ilvl="5">
      <w:numFmt w:val="bullet"/>
      <w:lvlText w:val="•"/>
      <w:lvlJc w:val="left"/>
      <w:pPr>
        <w:ind w:left="5073" w:hanging="653"/>
      </w:pPr>
      <w:rPr>
        <w:rFonts w:hint="default"/>
        <w:lang w:val="tr-TR" w:eastAsia="tr-TR" w:bidi="tr-TR"/>
      </w:rPr>
    </w:lvl>
    <w:lvl w:ilvl="6">
      <w:numFmt w:val="bullet"/>
      <w:lvlText w:val="•"/>
      <w:lvlJc w:val="left"/>
      <w:pPr>
        <w:ind w:left="5927" w:hanging="653"/>
      </w:pPr>
      <w:rPr>
        <w:rFonts w:hint="default"/>
        <w:lang w:val="tr-TR" w:eastAsia="tr-TR" w:bidi="tr-TR"/>
      </w:rPr>
    </w:lvl>
    <w:lvl w:ilvl="7">
      <w:numFmt w:val="bullet"/>
      <w:lvlText w:val="•"/>
      <w:lvlJc w:val="left"/>
      <w:pPr>
        <w:ind w:left="6782" w:hanging="653"/>
      </w:pPr>
      <w:rPr>
        <w:rFonts w:hint="default"/>
        <w:lang w:val="tr-TR" w:eastAsia="tr-TR" w:bidi="tr-TR"/>
      </w:rPr>
    </w:lvl>
    <w:lvl w:ilvl="8">
      <w:numFmt w:val="bullet"/>
      <w:lvlText w:val="•"/>
      <w:lvlJc w:val="left"/>
      <w:pPr>
        <w:ind w:left="7637" w:hanging="653"/>
      </w:pPr>
      <w:rPr>
        <w:rFonts w:hint="default"/>
        <w:lang w:val="tr-TR" w:eastAsia="tr-TR" w:bidi="tr-TR"/>
      </w:rPr>
    </w:lvl>
  </w:abstractNum>
  <w:num w:numId="1">
    <w:abstractNumId w:val="0"/>
  </w:num>
  <w:num w:numId="2">
    <w:abstractNumId w:val="4"/>
  </w:num>
  <w:num w:numId="3">
    <w:abstractNumId w:val="5"/>
  </w:num>
  <w:num w:numId="4">
    <w:abstractNumId w:val="9"/>
  </w:num>
  <w:num w:numId="5">
    <w:abstractNumId w:val="3"/>
  </w:num>
  <w:num w:numId="6">
    <w:abstractNumId w:val="1"/>
  </w:num>
  <w:num w:numId="7">
    <w:abstractNumId w:val="14"/>
  </w:num>
  <w:num w:numId="8">
    <w:abstractNumId w:val="11"/>
  </w:num>
  <w:num w:numId="9">
    <w:abstractNumId w:val="2"/>
  </w:num>
  <w:num w:numId="10">
    <w:abstractNumId w:val="7"/>
  </w:num>
  <w:num w:numId="11">
    <w:abstractNumId w:val="12"/>
  </w:num>
  <w:num w:numId="12">
    <w:abstractNumId w:val="8"/>
  </w:num>
  <w:num w:numId="13">
    <w:abstractNumId w:val="13"/>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25263"/>
    <w:rsid w:val="000F27F7"/>
    <w:rsid w:val="0018239A"/>
    <w:rsid w:val="003442CB"/>
    <w:rsid w:val="00354A56"/>
    <w:rsid w:val="00354CD5"/>
    <w:rsid w:val="003D4005"/>
    <w:rsid w:val="003E2836"/>
    <w:rsid w:val="003E4497"/>
    <w:rsid w:val="00736CB6"/>
    <w:rsid w:val="00782D7C"/>
    <w:rsid w:val="007D781B"/>
    <w:rsid w:val="00864147"/>
    <w:rsid w:val="00997997"/>
    <w:rsid w:val="00A53493"/>
    <w:rsid w:val="00DE548C"/>
    <w:rsid w:val="00E25263"/>
    <w:rsid w:val="00EA2B79"/>
    <w:rsid w:val="00EC3E12"/>
    <w:rsid w:val="00F32663"/>
    <w:rsid w:val="00F52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858BE07"/>
  <w15:docId w15:val="{E4283D14-8565-4C8E-BF6C-E18F859F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eastAsia="tr-TR" w:bidi="tr-TR"/>
    </w:rPr>
  </w:style>
  <w:style w:type="paragraph" w:styleId="Balk1">
    <w:name w:val="heading 1"/>
    <w:basedOn w:val="Normal"/>
    <w:uiPriority w:val="9"/>
    <w:qFormat/>
    <w:pPr>
      <w:spacing w:before="58"/>
      <w:ind w:left="407" w:right="17"/>
      <w:jc w:val="center"/>
      <w:outlineLvl w:val="0"/>
    </w:pPr>
    <w:rPr>
      <w:rFonts w:ascii="Calibri" w:eastAsia="Calibri" w:hAnsi="Calibri" w:cs="Calibri"/>
      <w:b/>
      <w:bCs/>
      <w:sz w:val="32"/>
      <w:szCs w:val="32"/>
    </w:rPr>
  </w:style>
  <w:style w:type="paragraph" w:styleId="Balk2">
    <w:name w:val="heading 2"/>
    <w:basedOn w:val="Normal"/>
    <w:uiPriority w:val="9"/>
    <w:unhideWhenUsed/>
    <w:qFormat/>
    <w:pPr>
      <w:ind w:left="691" w:hanging="553"/>
      <w:outlineLvl w:val="1"/>
    </w:pPr>
    <w:rPr>
      <w:b/>
      <w:bCs/>
      <w:sz w:val="28"/>
      <w:szCs w:val="28"/>
    </w:rPr>
  </w:style>
  <w:style w:type="paragraph" w:styleId="Balk3">
    <w:name w:val="heading 3"/>
    <w:basedOn w:val="Normal"/>
    <w:uiPriority w:val="9"/>
    <w:unhideWhenUsed/>
    <w:qFormat/>
    <w:pPr>
      <w:ind w:left="791" w:hanging="653"/>
      <w:outlineLvl w:val="2"/>
    </w:pPr>
    <w:rPr>
      <w:b/>
      <w:bCs/>
      <w:sz w:val="24"/>
      <w:szCs w:val="24"/>
    </w:rPr>
  </w:style>
  <w:style w:type="paragraph" w:styleId="Balk4">
    <w:name w:val="heading 4"/>
    <w:basedOn w:val="Normal"/>
    <w:uiPriority w:val="9"/>
    <w:unhideWhenUsed/>
    <w:qFormat/>
    <w:pPr>
      <w:spacing w:before="125"/>
      <w:ind w:left="138"/>
      <w:outlineLvl w:val="3"/>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58" w:hanging="360"/>
    </w:pPr>
  </w:style>
  <w:style w:type="paragraph" w:customStyle="1" w:styleId="TableParagraph">
    <w:name w:val="Table Paragraph"/>
    <w:basedOn w:val="Normal"/>
    <w:uiPriority w:val="1"/>
    <w:qFormat/>
  </w:style>
  <w:style w:type="character" w:styleId="Kpr">
    <w:name w:val="Hyperlink"/>
    <w:basedOn w:val="VarsaylanParagrafYazTipi"/>
    <w:uiPriority w:val="99"/>
    <w:unhideWhenUsed/>
    <w:rsid w:val="003E4497"/>
    <w:rPr>
      <w:color w:val="0000FF" w:themeColor="hyperlink"/>
      <w:u w:val="single"/>
    </w:rPr>
  </w:style>
  <w:style w:type="character" w:styleId="zmlenmeyenBahsetme">
    <w:name w:val="Unresolved Mention"/>
    <w:basedOn w:val="VarsaylanParagrafYazTipi"/>
    <w:uiPriority w:val="99"/>
    <w:semiHidden/>
    <w:unhideWhenUsed/>
    <w:rsid w:val="003E4497"/>
    <w:rPr>
      <w:color w:val="605E5C"/>
      <w:shd w:val="clear" w:color="auto" w:fill="E1DFDD"/>
    </w:rPr>
  </w:style>
  <w:style w:type="paragraph" w:styleId="stBilgi">
    <w:name w:val="header"/>
    <w:basedOn w:val="Normal"/>
    <w:link w:val="stBilgiChar"/>
    <w:uiPriority w:val="99"/>
    <w:unhideWhenUsed/>
    <w:rsid w:val="00F5287E"/>
    <w:pPr>
      <w:tabs>
        <w:tab w:val="center" w:pos="4536"/>
        <w:tab w:val="right" w:pos="9072"/>
      </w:tabs>
    </w:pPr>
  </w:style>
  <w:style w:type="character" w:customStyle="1" w:styleId="stBilgiChar">
    <w:name w:val="Üst Bilgi Char"/>
    <w:basedOn w:val="VarsaylanParagrafYazTipi"/>
    <w:link w:val="stBilgi"/>
    <w:uiPriority w:val="99"/>
    <w:rsid w:val="00F5287E"/>
    <w:rPr>
      <w:rFonts w:ascii="Times New Roman" w:eastAsia="Times New Roman" w:hAnsi="Times New Roman" w:cs="Times New Roman"/>
      <w:lang w:val="tr-TR" w:eastAsia="tr-TR" w:bidi="tr-TR"/>
    </w:rPr>
  </w:style>
  <w:style w:type="paragraph" w:styleId="AltBilgi">
    <w:name w:val="footer"/>
    <w:basedOn w:val="Normal"/>
    <w:link w:val="AltBilgiChar"/>
    <w:uiPriority w:val="99"/>
    <w:unhideWhenUsed/>
    <w:rsid w:val="00F5287E"/>
    <w:pPr>
      <w:tabs>
        <w:tab w:val="center" w:pos="4536"/>
        <w:tab w:val="right" w:pos="9072"/>
      </w:tabs>
    </w:pPr>
  </w:style>
  <w:style w:type="character" w:customStyle="1" w:styleId="AltBilgiChar">
    <w:name w:val="Alt Bilgi Char"/>
    <w:basedOn w:val="VarsaylanParagrafYazTipi"/>
    <w:link w:val="AltBilgi"/>
    <w:uiPriority w:val="99"/>
    <w:rsid w:val="00F5287E"/>
    <w:rPr>
      <w:rFonts w:ascii="Times New Roman" w:eastAsia="Times New Roman" w:hAnsi="Times New Roman" w:cs="Times New Roman"/>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rdahan.edu.tr/detaymenu.aspx?id=3"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hyperlink" Target="mailto::%20hemsirelik@ardahanedu.tr"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8.jpe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rdahan.edu.tr/detaymenu.aspx?id=3" TargetMode="External"/><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4413</Words>
  <Characters>25156</Characters>
  <Application>Microsoft Office Word</Application>
  <DocSecurity>0</DocSecurity>
  <Lines>209</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Ardahan University</Company>
  <LinksUpToDate>false</LinksUpToDate>
  <CharactersWithSpaces>29510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BAHANUR</cp:lastModifiedBy>
  <cp:revision>9</cp:revision>
  <dcterms:created xsi:type="dcterms:W3CDTF">2025-07-13T13:13:00Z</dcterms:created>
  <dcterms:modified xsi:type="dcterms:W3CDTF">2025-07-14T05:17:00Z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2016</vt:lpwstr>
  </property>
  <property fmtid="{D5CDD505-2E9C-101B-9397-08002B2CF9AE}" pid="4" name="LastSaved">
    <vt:filetime>2025-07-13T00:00:00Z</vt:filetime>
  </property>
</Properties>
</file>